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01D27" w14:textId="77777777" w:rsidR="00AB2EE0" w:rsidRPr="00B5770F" w:rsidRDefault="00AB2EE0" w:rsidP="00AB2EE0">
      <w:pPr>
        <w:spacing w:line="20" w:lineRule="atLeast"/>
        <w:rPr>
          <w:rFonts w:cstheme="minorHAnsi"/>
          <w:b/>
          <w:u w:val="single"/>
        </w:rPr>
      </w:pPr>
      <w:r w:rsidRPr="00B5770F">
        <w:rPr>
          <w:rFonts w:cstheme="minorHAnsi"/>
          <w:b/>
          <w:bCs/>
        </w:rPr>
        <w:t>ZSPM/13/24.</w:t>
      </w:r>
      <w:r>
        <w:rPr>
          <w:rFonts w:cstheme="minorHAnsi"/>
          <w:b/>
          <w:bCs/>
        </w:rPr>
        <w:t>7</w:t>
      </w:r>
      <w:r w:rsidRPr="00B5770F">
        <w:rPr>
          <w:rFonts w:cstheme="minorHAnsi"/>
          <w:b/>
          <w:bCs/>
        </w:rPr>
        <w:t>.2025</w:t>
      </w:r>
    </w:p>
    <w:p w14:paraId="115B2C2D" w14:textId="77777777" w:rsidR="00AB2EE0" w:rsidRPr="00B5770F" w:rsidRDefault="00AB2EE0" w:rsidP="00AB2EE0">
      <w:pPr>
        <w:spacing w:line="20" w:lineRule="atLeast"/>
        <w:rPr>
          <w:rFonts w:cstheme="minorHAnsi"/>
          <w:b/>
        </w:rPr>
      </w:pPr>
      <w:r w:rsidRPr="00B5770F">
        <w:rPr>
          <w:rFonts w:cstheme="minorHAnsi"/>
          <w:b/>
        </w:rPr>
        <w:t>Załącznik Nr 8 do SWZ</w:t>
      </w:r>
    </w:p>
    <w:p w14:paraId="71BA6701" w14:textId="77777777" w:rsidR="00AB2EE0" w:rsidRPr="00B5770F" w:rsidRDefault="00AB2EE0" w:rsidP="00AB2EE0">
      <w:pPr>
        <w:spacing w:after="0" w:line="276" w:lineRule="auto"/>
        <w:jc w:val="center"/>
        <w:rPr>
          <w:rFonts w:cstheme="minorHAnsi"/>
          <w:b/>
          <w:bCs/>
          <w:noProof/>
        </w:rPr>
      </w:pPr>
      <w:bookmarkStart w:id="0" w:name="_Hlk211793757"/>
      <w:r w:rsidRPr="00B5770F">
        <w:rPr>
          <w:rFonts w:cstheme="minorHAnsi"/>
          <w:b/>
        </w:rPr>
        <w:t>Zadanie pn.: „</w:t>
      </w:r>
      <w:bookmarkStart w:id="1" w:name="_Hlk211793815"/>
      <w:r w:rsidRPr="00B5770F">
        <w:rPr>
          <w:rFonts w:cstheme="minorHAnsi"/>
          <w:b/>
        </w:rPr>
        <w:t>Dostawa sprzętu komputerowego</w:t>
      </w:r>
      <w:r>
        <w:rPr>
          <w:rFonts w:cstheme="minorHAnsi"/>
          <w:b/>
        </w:rPr>
        <w:t xml:space="preserve"> - II</w:t>
      </w:r>
      <w:r w:rsidRPr="00B5770F">
        <w:rPr>
          <w:rFonts w:cstheme="minorHAnsi"/>
          <w:b/>
        </w:rPr>
        <w:t xml:space="preserve">” </w:t>
      </w:r>
      <w:r w:rsidRPr="00B5770F">
        <w:rPr>
          <w:rFonts w:cstheme="minorHAnsi"/>
          <w:b/>
          <w:bCs/>
        </w:rPr>
        <w:t>w ramach p</w:t>
      </w:r>
      <w:r w:rsidRPr="00B5770F">
        <w:rPr>
          <w:rFonts w:cstheme="minorHAnsi"/>
          <w:b/>
          <w:bCs/>
          <w:noProof/>
        </w:rPr>
        <w:t>rojektu pn.: „Studio Mody</w:t>
      </w:r>
      <w:bookmarkEnd w:id="1"/>
      <w:r w:rsidRPr="00B5770F">
        <w:rPr>
          <w:rFonts w:cstheme="minorHAnsi"/>
          <w:b/>
          <w:bCs/>
          <w:noProof/>
        </w:rPr>
        <w:t>”</w:t>
      </w:r>
    </w:p>
    <w:p w14:paraId="170E7518" w14:textId="77777777" w:rsidR="00AB2EE0" w:rsidRPr="00B5770F" w:rsidRDefault="00AB2EE0" w:rsidP="00AB2EE0">
      <w:pPr>
        <w:spacing w:after="0" w:line="276" w:lineRule="auto"/>
        <w:rPr>
          <w:rFonts w:cstheme="minorHAnsi"/>
          <w:b/>
        </w:rPr>
      </w:pPr>
    </w:p>
    <w:bookmarkEnd w:id="0"/>
    <w:p w14:paraId="20AEEA92" w14:textId="77777777" w:rsidR="00AB2EE0" w:rsidRPr="00B5770F" w:rsidRDefault="00AB2EE0" w:rsidP="00AB2EE0">
      <w:pPr>
        <w:spacing w:line="20" w:lineRule="atLeast"/>
        <w:jc w:val="center"/>
        <w:rPr>
          <w:rFonts w:cstheme="minorHAnsi"/>
          <w:b/>
          <w:u w:val="single"/>
        </w:rPr>
      </w:pPr>
      <w:r w:rsidRPr="00B5770F">
        <w:rPr>
          <w:rFonts w:cstheme="minorHAnsi"/>
          <w:b/>
          <w:u w:val="single"/>
        </w:rPr>
        <w:t>OPIS PRZEDMIOTU ZAMÓWIENIA / PARAMETRY TECHNICZNE</w:t>
      </w:r>
    </w:p>
    <w:p w14:paraId="71699623" w14:textId="77777777" w:rsidR="00AB2EE0" w:rsidRPr="00B5770F" w:rsidRDefault="00AB2EE0" w:rsidP="00AB2EE0">
      <w:pPr>
        <w:jc w:val="center"/>
        <w:rPr>
          <w:rFonts w:cstheme="minorHAnsi"/>
        </w:rPr>
      </w:pPr>
      <w:r w:rsidRPr="00B5770F">
        <w:rPr>
          <w:rFonts w:cstheme="minorHAnsi"/>
          <w:b/>
          <w:bCs/>
        </w:rPr>
        <w:t xml:space="preserve">– </w:t>
      </w:r>
      <w:r w:rsidRPr="00B5770F">
        <w:rPr>
          <w:rFonts w:cstheme="minorHAnsi"/>
          <w:b/>
          <w:bCs/>
          <w:color w:val="FF0000"/>
          <w:u w:val="single"/>
        </w:rPr>
        <w:t>Wykonawca składa wraz z ofertą</w:t>
      </w:r>
    </w:p>
    <w:p w14:paraId="4F712DB6" w14:textId="532CCD49" w:rsidR="00AB2EE0" w:rsidRDefault="00AB2EE0" w:rsidP="00AB2EE0">
      <w:pPr>
        <w:spacing w:line="20" w:lineRule="atLeast"/>
        <w:rPr>
          <w:rFonts w:ascii="Arial" w:hAnsi="Arial" w:cs="Arial"/>
          <w:sz w:val="24"/>
          <w:szCs w:val="24"/>
        </w:rPr>
      </w:pPr>
      <w:r>
        <w:rPr>
          <w:rFonts w:ascii="Arial" w:hAnsi="Arial" w:cs="Arial"/>
          <w:sz w:val="24"/>
          <w:szCs w:val="24"/>
        </w:rPr>
        <w:t>Monitor Interaktywny - 2 sztuki</w:t>
      </w:r>
    </w:p>
    <w:p w14:paraId="373347FC" w14:textId="77777777" w:rsidR="00AB2EE0" w:rsidRDefault="00AB2EE0" w:rsidP="00AB2EE0">
      <w:pPr>
        <w:spacing w:line="20" w:lineRule="atLeast"/>
        <w:rPr>
          <w:rFonts w:ascii="Arial" w:hAnsi="Arial" w:cs="Arial"/>
          <w:b/>
          <w:sz w:val="24"/>
          <w:szCs w:val="24"/>
          <w:u w:val="single"/>
        </w:rPr>
      </w:pPr>
    </w:p>
    <w:p w14:paraId="271C48CF" w14:textId="77777777" w:rsidR="00924FAB" w:rsidRPr="00051B45" w:rsidRDefault="00924FAB" w:rsidP="00AB2EE0">
      <w:pPr>
        <w:pStyle w:val="Nagwek2"/>
        <w:jc w:val="both"/>
        <w:rPr>
          <w:rFonts w:ascii="Arial" w:hAnsi="Arial" w:cs="Arial"/>
          <w:sz w:val="24"/>
          <w:szCs w:val="24"/>
        </w:rPr>
      </w:pPr>
      <w:r w:rsidRPr="00051B45">
        <w:rPr>
          <w:rFonts w:ascii="Arial" w:hAnsi="Arial" w:cs="Arial"/>
          <w:sz w:val="24"/>
          <w:szCs w:val="24"/>
        </w:rPr>
        <w:t xml:space="preserve">Oferuję: </w:t>
      </w:r>
      <w:r w:rsidRPr="00051B45">
        <w:rPr>
          <w:rFonts w:ascii="Arial" w:hAnsi="Arial" w:cs="Arial"/>
          <w:sz w:val="24"/>
          <w:szCs w:val="24"/>
          <w:highlight w:val="green"/>
        </w:rPr>
        <w:t>_____________________________________________________________________</w:t>
      </w:r>
      <w:r w:rsidRPr="00051B45">
        <w:rPr>
          <w:rFonts w:ascii="Arial" w:hAnsi="Arial" w:cs="Arial"/>
          <w:sz w:val="24"/>
          <w:szCs w:val="24"/>
        </w:rPr>
        <w:t xml:space="preserve"> </w:t>
      </w:r>
    </w:p>
    <w:p w14:paraId="032205D8" w14:textId="1BF1F632" w:rsidR="00924FAB" w:rsidRDefault="00924FAB" w:rsidP="00AB2EE0">
      <w:pPr>
        <w:pStyle w:val="Nagwek2"/>
        <w:jc w:val="center"/>
        <w:rPr>
          <w:rFonts w:ascii="Arial" w:hAnsi="Arial" w:cs="Arial"/>
          <w:sz w:val="24"/>
          <w:szCs w:val="24"/>
        </w:rPr>
      </w:pPr>
      <w:r w:rsidRPr="00051B45">
        <w:rPr>
          <w:rFonts w:ascii="Arial" w:hAnsi="Arial" w:cs="Arial"/>
          <w:sz w:val="24"/>
          <w:szCs w:val="24"/>
        </w:rPr>
        <w:t>zgodnie z n/w parametrami – podać nazwę, producenta, marka, model, typ, itp.</w:t>
      </w:r>
    </w:p>
    <w:p w14:paraId="2C7E8B5F" w14:textId="77777777" w:rsidR="00AB2EE0" w:rsidRPr="00AB2EE0" w:rsidRDefault="00AB2EE0" w:rsidP="00AB2EE0">
      <w:pPr>
        <w:rPr>
          <w:lang w:eastAsia="ar-SA"/>
        </w:rPr>
      </w:pPr>
    </w:p>
    <w:p w14:paraId="4B46DE60" w14:textId="77777777" w:rsidR="00924FAB" w:rsidRDefault="00924FAB" w:rsidP="003629EF">
      <w:pPr>
        <w:spacing w:after="0"/>
        <w:rPr>
          <w:rFonts w:ascii="Arial" w:hAnsi="Arial" w:cs="Arial"/>
          <w:b/>
          <w:bCs/>
          <w:sz w:val="24"/>
          <w:szCs w:val="24"/>
          <w:lang w:eastAsia="ar-SA"/>
        </w:rPr>
      </w:pPr>
      <w:bookmarkStart w:id="2" w:name="_Hlk178681982"/>
      <w:r w:rsidRPr="00051B45">
        <w:rPr>
          <w:rFonts w:ascii="Arial" w:hAnsi="Arial" w:cs="Arial"/>
          <w:b/>
          <w:bCs/>
          <w:sz w:val="24"/>
          <w:szCs w:val="24"/>
          <w:lang w:eastAsia="ar-SA"/>
        </w:rPr>
        <w:t>Part Numer: __________________________________________________________*</w:t>
      </w:r>
      <w:bookmarkEnd w:id="2"/>
    </w:p>
    <w:p w14:paraId="27F084AA" w14:textId="1685720D" w:rsidR="00CF2E58" w:rsidRDefault="003629EF" w:rsidP="003629EF">
      <w:pPr>
        <w:spacing w:after="0"/>
        <w:jc w:val="center"/>
        <w:rPr>
          <w:rFonts w:ascii="Arial" w:hAnsi="Arial" w:cs="Arial"/>
          <w:sz w:val="24"/>
          <w:szCs w:val="24"/>
        </w:rPr>
      </w:pPr>
      <w:r>
        <w:rPr>
          <w:rFonts w:ascii="Arial" w:hAnsi="Arial" w:cs="Arial"/>
          <w:sz w:val="24"/>
          <w:szCs w:val="24"/>
        </w:rPr>
        <w:t>Podać</w:t>
      </w:r>
    </w:p>
    <w:p w14:paraId="1875299A" w14:textId="77777777" w:rsidR="003629EF" w:rsidRDefault="003629EF" w:rsidP="003629EF">
      <w:pPr>
        <w:jc w:val="center"/>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25"/>
        <w:gridCol w:w="6251"/>
      </w:tblGrid>
      <w:tr w:rsidR="00006608" w:rsidRPr="00AD6E30" w14:paraId="145A81F6" w14:textId="77777777" w:rsidTr="00AB2EE0">
        <w:tc>
          <w:tcPr>
            <w:tcW w:w="3525" w:type="dxa"/>
            <w:tcMar>
              <w:top w:w="120" w:type="dxa"/>
              <w:left w:w="120" w:type="dxa"/>
              <w:bottom w:w="120" w:type="dxa"/>
              <w:right w:w="120" w:type="dxa"/>
            </w:tcMar>
            <w:hideMark/>
          </w:tcPr>
          <w:p w14:paraId="0E8BBBE6"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Przekątna</w:t>
            </w:r>
          </w:p>
        </w:tc>
        <w:tc>
          <w:tcPr>
            <w:tcW w:w="6251" w:type="dxa"/>
            <w:tcMar>
              <w:top w:w="120" w:type="dxa"/>
              <w:left w:w="120" w:type="dxa"/>
              <w:bottom w:w="120" w:type="dxa"/>
              <w:right w:w="120" w:type="dxa"/>
            </w:tcMar>
            <w:hideMark/>
          </w:tcPr>
          <w:p w14:paraId="21B41370"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75</w:t>
            </w:r>
            <w:r>
              <w:rPr>
                <w:rFonts w:ascii="inherit" w:eastAsia="Times New Roman" w:hAnsi="inherit" w:cs="Times New Roman"/>
                <w:kern w:val="0"/>
                <w:sz w:val="20"/>
                <w:szCs w:val="20"/>
                <w:lang w:eastAsia="pl-PL"/>
                <w14:ligatures w14:val="none"/>
              </w:rPr>
              <w:t>”</w:t>
            </w:r>
          </w:p>
        </w:tc>
      </w:tr>
      <w:tr w:rsidR="00006608" w:rsidRPr="00AD6E30" w14:paraId="588CBEC2" w14:textId="77777777" w:rsidTr="00AB2EE0">
        <w:tc>
          <w:tcPr>
            <w:tcW w:w="3525" w:type="dxa"/>
            <w:shd w:val="clear" w:color="auto" w:fill="FFFFFF"/>
            <w:tcMar>
              <w:top w:w="120" w:type="dxa"/>
              <w:left w:w="120" w:type="dxa"/>
              <w:bottom w:w="120" w:type="dxa"/>
              <w:right w:w="120" w:type="dxa"/>
            </w:tcMar>
            <w:hideMark/>
          </w:tcPr>
          <w:p w14:paraId="6F387EC6"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Panel</w:t>
            </w:r>
          </w:p>
        </w:tc>
        <w:tc>
          <w:tcPr>
            <w:tcW w:w="6251" w:type="dxa"/>
            <w:shd w:val="clear" w:color="auto" w:fill="FFFFFF"/>
            <w:tcMar>
              <w:top w:w="120" w:type="dxa"/>
              <w:left w:w="120" w:type="dxa"/>
              <w:bottom w:w="120" w:type="dxa"/>
              <w:right w:w="120" w:type="dxa"/>
            </w:tcMar>
            <w:hideMark/>
          </w:tcPr>
          <w:p w14:paraId="65646BE9"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IPS</w:t>
            </w:r>
          </w:p>
        </w:tc>
      </w:tr>
      <w:tr w:rsidR="00006608" w:rsidRPr="00AD6E30" w14:paraId="305B56D5" w14:textId="77777777" w:rsidTr="00AB2EE0">
        <w:tc>
          <w:tcPr>
            <w:tcW w:w="3525" w:type="dxa"/>
            <w:tcMar>
              <w:top w:w="120" w:type="dxa"/>
              <w:left w:w="120" w:type="dxa"/>
              <w:bottom w:w="120" w:type="dxa"/>
              <w:right w:w="120" w:type="dxa"/>
            </w:tcMar>
            <w:hideMark/>
          </w:tcPr>
          <w:p w14:paraId="2A7EEEA5"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proofErr w:type="spellStart"/>
            <w:r w:rsidRPr="00AD6E30">
              <w:rPr>
                <w:rFonts w:ascii="inherit" w:eastAsia="Times New Roman" w:hAnsi="inherit" w:cs="Times New Roman"/>
                <w:b/>
                <w:bCs/>
                <w:kern w:val="0"/>
                <w:sz w:val="20"/>
                <w:szCs w:val="20"/>
                <w:lang w:eastAsia="pl-PL"/>
                <w14:ligatures w14:val="none"/>
              </w:rPr>
              <w:t>Touch</w:t>
            </w:r>
            <w:proofErr w:type="spellEnd"/>
            <w:r w:rsidRPr="00AD6E30">
              <w:rPr>
                <w:rFonts w:ascii="inherit" w:eastAsia="Times New Roman" w:hAnsi="inherit" w:cs="Times New Roman"/>
                <w:b/>
                <w:bCs/>
                <w:kern w:val="0"/>
                <w:sz w:val="20"/>
                <w:szCs w:val="20"/>
                <w:lang w:eastAsia="pl-PL"/>
                <w14:ligatures w14:val="none"/>
              </w:rPr>
              <w:t xml:space="preserve"> Glass</w:t>
            </w:r>
          </w:p>
        </w:tc>
        <w:tc>
          <w:tcPr>
            <w:tcW w:w="6251" w:type="dxa"/>
            <w:tcMar>
              <w:top w:w="120" w:type="dxa"/>
              <w:left w:w="120" w:type="dxa"/>
              <w:bottom w:w="120" w:type="dxa"/>
              <w:right w:w="120" w:type="dxa"/>
            </w:tcMar>
            <w:hideMark/>
          </w:tcPr>
          <w:p w14:paraId="6296056F"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71587">
              <w:rPr>
                <w:rFonts w:ascii="inherit" w:eastAsia="Times New Roman" w:hAnsi="inherit" w:cs="Times New Roman"/>
                <w:kern w:val="0"/>
                <w:sz w:val="20"/>
                <w:szCs w:val="20"/>
                <w:lang w:eastAsia="pl-PL"/>
                <w14:ligatures w14:val="none"/>
              </w:rPr>
              <w:t xml:space="preserve">Szkło antyodblaskowe z powłoką </w:t>
            </w:r>
            <w:proofErr w:type="spellStart"/>
            <w:r w:rsidRPr="00A71587">
              <w:rPr>
                <w:rFonts w:ascii="inherit" w:eastAsia="Times New Roman" w:hAnsi="inherit" w:cs="Times New Roman"/>
                <w:kern w:val="0"/>
                <w:sz w:val="20"/>
                <w:szCs w:val="20"/>
                <w:lang w:eastAsia="pl-PL"/>
                <w14:ligatures w14:val="none"/>
              </w:rPr>
              <w:t>antypołyskową</w:t>
            </w:r>
            <w:proofErr w:type="spellEnd"/>
            <w:r w:rsidRPr="00A71587">
              <w:rPr>
                <w:rFonts w:ascii="inherit" w:eastAsia="Times New Roman" w:hAnsi="inherit" w:cs="Times New Roman"/>
                <w:kern w:val="0"/>
                <w:sz w:val="20"/>
                <w:szCs w:val="20"/>
                <w:lang w:eastAsia="pl-PL"/>
                <w14:ligatures w14:val="none"/>
              </w:rPr>
              <w:t xml:space="preserve">, powłoka antybakteryjna, bardzo płynne pisanie, Zero-Gap </w:t>
            </w:r>
            <w:proofErr w:type="spellStart"/>
            <w:r w:rsidRPr="00A71587">
              <w:rPr>
                <w:rFonts w:ascii="inherit" w:eastAsia="Times New Roman" w:hAnsi="inherit" w:cs="Times New Roman"/>
                <w:kern w:val="0"/>
                <w:sz w:val="20"/>
                <w:szCs w:val="20"/>
                <w:lang w:eastAsia="pl-PL"/>
                <w14:ligatures w14:val="none"/>
              </w:rPr>
              <w:t>Air</w:t>
            </w:r>
            <w:proofErr w:type="spellEnd"/>
            <w:r w:rsidRPr="00A71587">
              <w:rPr>
                <w:rFonts w:ascii="inherit" w:eastAsia="Times New Roman" w:hAnsi="inherit" w:cs="Times New Roman"/>
                <w:kern w:val="0"/>
                <w:sz w:val="20"/>
                <w:szCs w:val="20"/>
                <w:lang w:eastAsia="pl-PL"/>
                <w14:ligatures w14:val="none"/>
              </w:rPr>
              <w:t xml:space="preserve"> </w:t>
            </w:r>
            <w:proofErr w:type="spellStart"/>
            <w:r w:rsidRPr="00A71587">
              <w:rPr>
                <w:rFonts w:ascii="inherit" w:eastAsia="Times New Roman" w:hAnsi="inherit" w:cs="Times New Roman"/>
                <w:kern w:val="0"/>
                <w:sz w:val="20"/>
                <w:szCs w:val="20"/>
                <w:lang w:eastAsia="pl-PL"/>
                <w14:ligatures w14:val="none"/>
              </w:rPr>
              <w:t>Bonding</w:t>
            </w:r>
            <w:proofErr w:type="spellEnd"/>
          </w:p>
        </w:tc>
      </w:tr>
      <w:tr w:rsidR="00006608" w:rsidRPr="00AD6E30" w14:paraId="5750F794" w14:textId="77777777" w:rsidTr="00AB2EE0">
        <w:tc>
          <w:tcPr>
            <w:tcW w:w="3525" w:type="dxa"/>
            <w:shd w:val="clear" w:color="auto" w:fill="FFFFFF"/>
            <w:tcMar>
              <w:top w:w="120" w:type="dxa"/>
              <w:left w:w="120" w:type="dxa"/>
              <w:bottom w:w="120" w:type="dxa"/>
              <w:right w:w="120" w:type="dxa"/>
            </w:tcMar>
            <w:hideMark/>
          </w:tcPr>
          <w:p w14:paraId="3B1EE53F"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Panel</w:t>
            </w:r>
          </w:p>
        </w:tc>
        <w:tc>
          <w:tcPr>
            <w:tcW w:w="6251" w:type="dxa"/>
            <w:shd w:val="clear" w:color="auto" w:fill="FFFFFF"/>
            <w:tcMar>
              <w:top w:w="120" w:type="dxa"/>
              <w:left w:w="120" w:type="dxa"/>
              <w:bottom w:w="120" w:type="dxa"/>
              <w:right w:w="120" w:type="dxa"/>
            </w:tcMar>
            <w:hideMark/>
          </w:tcPr>
          <w:p w14:paraId="2B4D80BF"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IPS</w:t>
            </w:r>
          </w:p>
        </w:tc>
      </w:tr>
      <w:tr w:rsidR="00006608" w:rsidRPr="00AD6E30" w14:paraId="27B68546" w14:textId="77777777" w:rsidTr="00AB2EE0">
        <w:tc>
          <w:tcPr>
            <w:tcW w:w="3525" w:type="dxa"/>
            <w:tcMar>
              <w:top w:w="120" w:type="dxa"/>
              <w:left w:w="120" w:type="dxa"/>
              <w:bottom w:w="120" w:type="dxa"/>
              <w:right w:w="120" w:type="dxa"/>
            </w:tcMar>
            <w:hideMark/>
          </w:tcPr>
          <w:p w14:paraId="5836BA96"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Rozdzielczość fizyczna</w:t>
            </w:r>
          </w:p>
        </w:tc>
        <w:tc>
          <w:tcPr>
            <w:tcW w:w="6251" w:type="dxa"/>
            <w:tcMar>
              <w:top w:w="120" w:type="dxa"/>
              <w:left w:w="120" w:type="dxa"/>
              <w:bottom w:w="120" w:type="dxa"/>
              <w:right w:w="120" w:type="dxa"/>
            </w:tcMar>
            <w:hideMark/>
          </w:tcPr>
          <w:p w14:paraId="46A0F3D1"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 xml:space="preserve">3840 x 2160 (8.3 </w:t>
            </w:r>
            <w:proofErr w:type="spellStart"/>
            <w:r w:rsidRPr="00AD6E30">
              <w:rPr>
                <w:rFonts w:ascii="inherit" w:eastAsia="Times New Roman" w:hAnsi="inherit" w:cs="Times New Roman"/>
                <w:kern w:val="0"/>
                <w:sz w:val="20"/>
                <w:szCs w:val="20"/>
                <w:lang w:eastAsia="pl-PL"/>
                <w14:ligatures w14:val="none"/>
              </w:rPr>
              <w:t>megapixel</w:t>
            </w:r>
            <w:proofErr w:type="spellEnd"/>
            <w:r w:rsidRPr="00AD6E30">
              <w:rPr>
                <w:rFonts w:ascii="inherit" w:eastAsia="Times New Roman" w:hAnsi="inherit" w:cs="Times New Roman"/>
                <w:kern w:val="0"/>
                <w:sz w:val="20"/>
                <w:szCs w:val="20"/>
                <w:lang w:eastAsia="pl-PL"/>
                <w14:ligatures w14:val="none"/>
              </w:rPr>
              <w:t xml:space="preserve"> 4K UHD)</w:t>
            </w:r>
          </w:p>
        </w:tc>
      </w:tr>
      <w:tr w:rsidR="00006608" w:rsidRPr="00AD6E30" w14:paraId="1C93FB84" w14:textId="77777777" w:rsidTr="00AB2EE0">
        <w:tc>
          <w:tcPr>
            <w:tcW w:w="3525" w:type="dxa"/>
            <w:shd w:val="clear" w:color="auto" w:fill="FFFFFF"/>
            <w:tcMar>
              <w:top w:w="120" w:type="dxa"/>
              <w:left w:w="120" w:type="dxa"/>
              <w:bottom w:w="120" w:type="dxa"/>
              <w:right w:w="120" w:type="dxa"/>
            </w:tcMar>
            <w:hideMark/>
          </w:tcPr>
          <w:p w14:paraId="20239AEF"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Format obrazu</w:t>
            </w:r>
          </w:p>
        </w:tc>
        <w:tc>
          <w:tcPr>
            <w:tcW w:w="6251" w:type="dxa"/>
            <w:shd w:val="clear" w:color="auto" w:fill="FFFFFF"/>
            <w:tcMar>
              <w:top w:w="120" w:type="dxa"/>
              <w:left w:w="120" w:type="dxa"/>
              <w:bottom w:w="120" w:type="dxa"/>
              <w:right w:w="120" w:type="dxa"/>
            </w:tcMar>
            <w:hideMark/>
          </w:tcPr>
          <w:p w14:paraId="10FB87C3"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16:9</w:t>
            </w:r>
          </w:p>
        </w:tc>
      </w:tr>
      <w:tr w:rsidR="00006608" w:rsidRPr="00AD6E30" w14:paraId="5ABCE39C" w14:textId="77777777" w:rsidTr="00AB2EE0">
        <w:tc>
          <w:tcPr>
            <w:tcW w:w="3525" w:type="dxa"/>
            <w:tcMar>
              <w:top w:w="120" w:type="dxa"/>
              <w:left w:w="120" w:type="dxa"/>
              <w:bottom w:w="120" w:type="dxa"/>
              <w:right w:w="120" w:type="dxa"/>
            </w:tcMar>
            <w:hideMark/>
          </w:tcPr>
          <w:p w14:paraId="7424A8DA"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Jasność</w:t>
            </w:r>
          </w:p>
        </w:tc>
        <w:tc>
          <w:tcPr>
            <w:tcW w:w="6251" w:type="dxa"/>
            <w:tcMar>
              <w:top w:w="120" w:type="dxa"/>
              <w:left w:w="120" w:type="dxa"/>
              <w:bottom w:w="120" w:type="dxa"/>
              <w:right w:w="120" w:type="dxa"/>
            </w:tcMar>
            <w:hideMark/>
          </w:tcPr>
          <w:p w14:paraId="3D6EB259"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500 cd/m²</w:t>
            </w:r>
          </w:p>
        </w:tc>
      </w:tr>
      <w:tr w:rsidR="00006608" w:rsidRPr="00AD6E30" w14:paraId="28235803" w14:textId="77777777" w:rsidTr="00AB2EE0">
        <w:tc>
          <w:tcPr>
            <w:tcW w:w="3525" w:type="dxa"/>
            <w:shd w:val="clear" w:color="auto" w:fill="FFFFFF"/>
            <w:tcMar>
              <w:top w:w="120" w:type="dxa"/>
              <w:left w:w="120" w:type="dxa"/>
              <w:bottom w:w="120" w:type="dxa"/>
              <w:right w:w="120" w:type="dxa"/>
            </w:tcMar>
            <w:hideMark/>
          </w:tcPr>
          <w:p w14:paraId="1B74CB5D"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Przepuszczalność światła</w:t>
            </w:r>
          </w:p>
        </w:tc>
        <w:tc>
          <w:tcPr>
            <w:tcW w:w="6251" w:type="dxa"/>
            <w:shd w:val="clear" w:color="auto" w:fill="FFFFFF"/>
            <w:tcMar>
              <w:top w:w="120" w:type="dxa"/>
              <w:left w:w="120" w:type="dxa"/>
              <w:bottom w:w="120" w:type="dxa"/>
              <w:right w:w="120" w:type="dxa"/>
            </w:tcMar>
            <w:hideMark/>
          </w:tcPr>
          <w:p w14:paraId="6AAA73A4"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88%</w:t>
            </w:r>
          </w:p>
        </w:tc>
      </w:tr>
      <w:tr w:rsidR="00006608" w:rsidRPr="00AD6E30" w14:paraId="769AAA00" w14:textId="77777777" w:rsidTr="00AB2EE0">
        <w:tc>
          <w:tcPr>
            <w:tcW w:w="3525" w:type="dxa"/>
            <w:tcMar>
              <w:top w:w="120" w:type="dxa"/>
              <w:left w:w="120" w:type="dxa"/>
              <w:bottom w:w="120" w:type="dxa"/>
              <w:right w:w="120" w:type="dxa"/>
            </w:tcMar>
            <w:hideMark/>
          </w:tcPr>
          <w:p w14:paraId="6EF4211C"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Kontrast statyczny</w:t>
            </w:r>
          </w:p>
        </w:tc>
        <w:tc>
          <w:tcPr>
            <w:tcW w:w="6251" w:type="dxa"/>
            <w:tcMar>
              <w:top w:w="120" w:type="dxa"/>
              <w:left w:w="120" w:type="dxa"/>
              <w:bottom w:w="120" w:type="dxa"/>
              <w:right w:w="120" w:type="dxa"/>
            </w:tcMar>
            <w:hideMark/>
          </w:tcPr>
          <w:p w14:paraId="26A72DF4"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1200:1</w:t>
            </w:r>
          </w:p>
        </w:tc>
      </w:tr>
      <w:tr w:rsidR="00006608" w:rsidRPr="00AD6E30" w14:paraId="10F75FCE" w14:textId="77777777" w:rsidTr="00AB2EE0">
        <w:tc>
          <w:tcPr>
            <w:tcW w:w="3525" w:type="dxa"/>
            <w:shd w:val="clear" w:color="auto" w:fill="FFFFFF"/>
            <w:tcMar>
              <w:top w:w="120" w:type="dxa"/>
              <w:left w:w="120" w:type="dxa"/>
              <w:bottom w:w="120" w:type="dxa"/>
              <w:right w:w="120" w:type="dxa"/>
            </w:tcMar>
            <w:hideMark/>
          </w:tcPr>
          <w:p w14:paraId="2678C354"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Czas reakcji (GTG)</w:t>
            </w:r>
          </w:p>
        </w:tc>
        <w:tc>
          <w:tcPr>
            <w:tcW w:w="6251" w:type="dxa"/>
            <w:shd w:val="clear" w:color="auto" w:fill="FFFFFF"/>
            <w:tcMar>
              <w:top w:w="120" w:type="dxa"/>
              <w:left w:w="120" w:type="dxa"/>
              <w:bottom w:w="120" w:type="dxa"/>
              <w:right w:w="120" w:type="dxa"/>
            </w:tcMar>
            <w:hideMark/>
          </w:tcPr>
          <w:p w14:paraId="01EA34C7"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8ms</w:t>
            </w:r>
          </w:p>
        </w:tc>
      </w:tr>
      <w:tr w:rsidR="00006608" w:rsidRPr="00AD6E30" w14:paraId="2BD001DA" w14:textId="77777777" w:rsidTr="00AB2EE0">
        <w:tc>
          <w:tcPr>
            <w:tcW w:w="3525" w:type="dxa"/>
            <w:tcMar>
              <w:top w:w="120" w:type="dxa"/>
              <w:left w:w="120" w:type="dxa"/>
              <w:bottom w:w="120" w:type="dxa"/>
              <w:right w:w="120" w:type="dxa"/>
            </w:tcMar>
            <w:hideMark/>
          </w:tcPr>
          <w:p w14:paraId="7D232D70"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Kąty widzenia</w:t>
            </w:r>
          </w:p>
        </w:tc>
        <w:tc>
          <w:tcPr>
            <w:tcW w:w="6251" w:type="dxa"/>
            <w:tcMar>
              <w:top w:w="120" w:type="dxa"/>
              <w:left w:w="120" w:type="dxa"/>
              <w:bottom w:w="120" w:type="dxa"/>
              <w:right w:w="120" w:type="dxa"/>
            </w:tcMar>
            <w:hideMark/>
          </w:tcPr>
          <w:p w14:paraId="49931D18"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poziomo/pionowo: 178°/178°, prawo/lewo: 89°/89°, góra/dół: 89°/89°</w:t>
            </w:r>
          </w:p>
        </w:tc>
      </w:tr>
      <w:tr w:rsidR="00006608" w:rsidRPr="00AD6E30" w14:paraId="4DAC2E6D" w14:textId="77777777" w:rsidTr="00AB2EE0">
        <w:tc>
          <w:tcPr>
            <w:tcW w:w="3525" w:type="dxa"/>
            <w:tcMar>
              <w:top w:w="120" w:type="dxa"/>
              <w:left w:w="120" w:type="dxa"/>
              <w:bottom w:w="120" w:type="dxa"/>
              <w:right w:w="120" w:type="dxa"/>
            </w:tcMar>
            <w:hideMark/>
          </w:tcPr>
          <w:p w14:paraId="65E3E3C1"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Synchronizacja pozioma</w:t>
            </w:r>
          </w:p>
        </w:tc>
        <w:tc>
          <w:tcPr>
            <w:tcW w:w="6251" w:type="dxa"/>
            <w:tcMar>
              <w:top w:w="120" w:type="dxa"/>
              <w:left w:w="120" w:type="dxa"/>
              <w:bottom w:w="120" w:type="dxa"/>
              <w:right w:w="120" w:type="dxa"/>
            </w:tcMar>
            <w:hideMark/>
          </w:tcPr>
          <w:p w14:paraId="72A561F7"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30 - 135kHz</w:t>
            </w:r>
          </w:p>
        </w:tc>
      </w:tr>
      <w:tr w:rsidR="00006608" w:rsidRPr="00AD6E30" w14:paraId="77A0D62F" w14:textId="77777777" w:rsidTr="00AB2EE0">
        <w:tc>
          <w:tcPr>
            <w:tcW w:w="3525" w:type="dxa"/>
            <w:shd w:val="clear" w:color="auto" w:fill="FFFFFF"/>
            <w:tcMar>
              <w:top w:w="120" w:type="dxa"/>
              <w:left w:w="120" w:type="dxa"/>
              <w:bottom w:w="120" w:type="dxa"/>
              <w:right w:w="120" w:type="dxa"/>
            </w:tcMar>
            <w:hideMark/>
          </w:tcPr>
          <w:p w14:paraId="617DE270"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Powierzchnia robocza szer. x wys.</w:t>
            </w:r>
          </w:p>
        </w:tc>
        <w:tc>
          <w:tcPr>
            <w:tcW w:w="6251" w:type="dxa"/>
            <w:shd w:val="clear" w:color="auto" w:fill="FFFFFF"/>
            <w:tcMar>
              <w:top w:w="120" w:type="dxa"/>
              <w:left w:w="120" w:type="dxa"/>
              <w:bottom w:w="120" w:type="dxa"/>
              <w:right w:w="120" w:type="dxa"/>
            </w:tcMar>
            <w:hideMark/>
          </w:tcPr>
          <w:p w14:paraId="3564D089"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1650 x 928mm, 65 x 36.5"</w:t>
            </w:r>
          </w:p>
        </w:tc>
      </w:tr>
      <w:tr w:rsidR="00006608" w:rsidRPr="00AD6E30" w14:paraId="258D2983" w14:textId="77777777" w:rsidTr="00AB2EE0">
        <w:tc>
          <w:tcPr>
            <w:tcW w:w="3525" w:type="dxa"/>
            <w:tcMar>
              <w:top w:w="120" w:type="dxa"/>
              <w:left w:w="120" w:type="dxa"/>
              <w:bottom w:w="120" w:type="dxa"/>
              <w:right w:w="120" w:type="dxa"/>
            </w:tcMar>
            <w:hideMark/>
          </w:tcPr>
          <w:p w14:paraId="7045AEAD"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lastRenderedPageBreak/>
              <w:t>Plamka</w:t>
            </w:r>
          </w:p>
        </w:tc>
        <w:tc>
          <w:tcPr>
            <w:tcW w:w="6251" w:type="dxa"/>
            <w:tcMar>
              <w:top w:w="120" w:type="dxa"/>
              <w:left w:w="120" w:type="dxa"/>
              <w:bottom w:w="120" w:type="dxa"/>
              <w:right w:w="120" w:type="dxa"/>
            </w:tcMar>
            <w:hideMark/>
          </w:tcPr>
          <w:p w14:paraId="3C4B0860"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0.</w:t>
            </w:r>
            <w:r>
              <w:rPr>
                <w:rFonts w:ascii="inherit" w:eastAsia="Times New Roman" w:hAnsi="inherit" w:cs="Times New Roman"/>
                <w:kern w:val="0"/>
                <w:sz w:val="20"/>
                <w:szCs w:val="20"/>
                <w:lang w:eastAsia="pl-PL"/>
                <w14:ligatures w14:val="none"/>
              </w:rPr>
              <w:t>4296</w:t>
            </w:r>
            <w:r w:rsidRPr="00AD6E30">
              <w:rPr>
                <w:rFonts w:ascii="inherit" w:eastAsia="Times New Roman" w:hAnsi="inherit" w:cs="Times New Roman"/>
                <w:kern w:val="0"/>
                <w:sz w:val="20"/>
                <w:szCs w:val="20"/>
                <w:lang w:eastAsia="pl-PL"/>
                <w14:ligatures w14:val="none"/>
              </w:rPr>
              <w:t>mm</w:t>
            </w:r>
          </w:p>
        </w:tc>
      </w:tr>
      <w:tr w:rsidR="00006608" w:rsidRPr="00AD6E30" w14:paraId="0086F828" w14:textId="77777777" w:rsidTr="00AB2EE0">
        <w:tc>
          <w:tcPr>
            <w:tcW w:w="3525" w:type="dxa"/>
            <w:shd w:val="clear" w:color="auto" w:fill="FFFFFF"/>
            <w:tcMar>
              <w:top w:w="120" w:type="dxa"/>
              <w:left w:w="120" w:type="dxa"/>
              <w:bottom w:w="120" w:type="dxa"/>
              <w:right w:w="120" w:type="dxa"/>
            </w:tcMar>
            <w:hideMark/>
          </w:tcPr>
          <w:p w14:paraId="337E49E0" w14:textId="77777777" w:rsidR="00006608" w:rsidRPr="00AD6E30" w:rsidRDefault="00006608" w:rsidP="00AB2EE0">
            <w:pP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Obudowa</w:t>
            </w:r>
          </w:p>
        </w:tc>
        <w:tc>
          <w:tcPr>
            <w:tcW w:w="6251" w:type="dxa"/>
            <w:shd w:val="clear" w:color="auto" w:fill="FFFFFF"/>
            <w:tcMar>
              <w:top w:w="120" w:type="dxa"/>
              <w:left w:w="120" w:type="dxa"/>
              <w:bottom w:w="120" w:type="dxa"/>
              <w:right w:w="120" w:type="dxa"/>
            </w:tcMar>
            <w:hideMark/>
          </w:tcPr>
          <w:p w14:paraId="0EE4F490" w14:textId="77777777" w:rsidR="00006608" w:rsidRPr="00AD6E30" w:rsidRDefault="00006608" w:rsidP="00AB2EE0">
            <w:pP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czarna, matowa</w:t>
            </w:r>
          </w:p>
        </w:tc>
      </w:tr>
    </w:tbl>
    <w:p w14:paraId="1D1F6FBB"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7" w:anchor="_spec_02"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DOTYK</w:t>
        </w:r>
      </w:hyperlink>
    </w:p>
    <w:tbl>
      <w:tblPr>
        <w:tblW w:w="10065" w:type="dxa"/>
        <w:tblCellMar>
          <w:left w:w="0" w:type="dxa"/>
          <w:right w:w="0" w:type="dxa"/>
        </w:tblCellMar>
        <w:tblLook w:val="04A0" w:firstRow="1" w:lastRow="0" w:firstColumn="1" w:lastColumn="0" w:noHBand="0" w:noVBand="1"/>
      </w:tblPr>
      <w:tblGrid>
        <w:gridCol w:w="3525"/>
        <w:gridCol w:w="6540"/>
      </w:tblGrid>
      <w:tr w:rsidR="00006608" w:rsidRPr="00AD6E30" w14:paraId="2D6878BC"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5A0E0823"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Technologia dotykowa</w:t>
            </w:r>
          </w:p>
        </w:tc>
        <w:tc>
          <w:tcPr>
            <w:tcW w:w="6540" w:type="dxa"/>
            <w:tcBorders>
              <w:top w:val="nil"/>
              <w:left w:val="nil"/>
              <w:bottom w:val="nil"/>
              <w:right w:val="nil"/>
            </w:tcBorders>
            <w:shd w:val="clear" w:color="auto" w:fill="FFFFFF"/>
            <w:tcMar>
              <w:top w:w="120" w:type="dxa"/>
              <w:left w:w="120" w:type="dxa"/>
              <w:bottom w:w="120" w:type="dxa"/>
              <w:right w:w="120" w:type="dxa"/>
            </w:tcMar>
            <w:hideMark/>
          </w:tcPr>
          <w:p w14:paraId="675B1CB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proofErr w:type="spellStart"/>
            <w:r w:rsidRPr="00AD6E30">
              <w:rPr>
                <w:rFonts w:ascii="inherit" w:eastAsia="Times New Roman" w:hAnsi="inherit" w:cs="Times New Roman"/>
                <w:kern w:val="0"/>
                <w:sz w:val="20"/>
                <w:szCs w:val="20"/>
                <w:lang w:eastAsia="pl-PL"/>
                <w14:ligatures w14:val="none"/>
              </w:rPr>
              <w:t>PureTouch</w:t>
            </w:r>
            <w:proofErr w:type="spellEnd"/>
            <w:r w:rsidRPr="00AD6E30">
              <w:rPr>
                <w:rFonts w:ascii="inherit" w:eastAsia="Times New Roman" w:hAnsi="inherit" w:cs="Times New Roman"/>
                <w:kern w:val="0"/>
                <w:sz w:val="20"/>
                <w:szCs w:val="20"/>
                <w:lang w:eastAsia="pl-PL"/>
                <w14:ligatures w14:val="none"/>
              </w:rPr>
              <w:t>-IR⁺</w:t>
            </w:r>
          </w:p>
        </w:tc>
      </w:tr>
      <w:tr w:rsidR="00006608" w:rsidRPr="00AD6E30" w14:paraId="422AF3C9"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1BEC943F"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Częstotliwość skanowania</w:t>
            </w:r>
          </w:p>
        </w:tc>
        <w:tc>
          <w:tcPr>
            <w:tcW w:w="6540" w:type="dxa"/>
            <w:tcBorders>
              <w:top w:val="nil"/>
              <w:left w:val="nil"/>
              <w:bottom w:val="nil"/>
              <w:right w:val="nil"/>
            </w:tcBorders>
            <w:shd w:val="clear" w:color="auto" w:fill="FFFFFF"/>
            <w:tcMar>
              <w:top w:w="120" w:type="dxa"/>
              <w:left w:w="120" w:type="dxa"/>
              <w:bottom w:w="120" w:type="dxa"/>
              <w:right w:w="120" w:type="dxa"/>
            </w:tcMar>
            <w:hideMark/>
          </w:tcPr>
          <w:p w14:paraId="5E000775"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200Hz</w:t>
            </w:r>
          </w:p>
        </w:tc>
      </w:tr>
      <w:tr w:rsidR="00006608" w:rsidRPr="00AD6E30" w14:paraId="059B8FC3" w14:textId="77777777" w:rsidTr="00150090">
        <w:tc>
          <w:tcPr>
            <w:tcW w:w="3525" w:type="dxa"/>
            <w:tcBorders>
              <w:top w:val="nil"/>
              <w:left w:val="nil"/>
              <w:bottom w:val="nil"/>
              <w:right w:val="nil"/>
            </w:tcBorders>
            <w:tcMar>
              <w:top w:w="120" w:type="dxa"/>
              <w:left w:w="120" w:type="dxa"/>
              <w:bottom w:w="120" w:type="dxa"/>
              <w:right w:w="120" w:type="dxa"/>
            </w:tcMar>
            <w:hideMark/>
          </w:tcPr>
          <w:p w14:paraId="04D74F8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Pr>
                <w:rFonts w:ascii="inherit" w:eastAsia="Times New Roman" w:hAnsi="inherit" w:cs="Times New Roman"/>
                <w:b/>
                <w:bCs/>
                <w:kern w:val="0"/>
                <w:sz w:val="20"/>
                <w:szCs w:val="20"/>
                <w:lang w:eastAsia="pl-PL"/>
                <w14:ligatures w14:val="none"/>
              </w:rPr>
              <w:t>Czas reakcji dotyku</w:t>
            </w:r>
          </w:p>
        </w:tc>
        <w:tc>
          <w:tcPr>
            <w:tcW w:w="6540" w:type="dxa"/>
            <w:tcBorders>
              <w:top w:val="nil"/>
              <w:left w:val="nil"/>
              <w:bottom w:val="nil"/>
              <w:right w:val="nil"/>
            </w:tcBorders>
            <w:tcMar>
              <w:top w:w="120" w:type="dxa"/>
              <w:left w:w="120" w:type="dxa"/>
              <w:bottom w:w="120" w:type="dxa"/>
              <w:right w:w="120" w:type="dxa"/>
            </w:tcMar>
            <w:hideMark/>
          </w:tcPr>
          <w:p w14:paraId="5312719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Pr>
                <w:rFonts w:ascii="inherit" w:eastAsia="Times New Roman" w:hAnsi="inherit" w:cs="Times New Roman"/>
                <w:kern w:val="0"/>
                <w:sz w:val="20"/>
                <w:szCs w:val="20"/>
                <w:lang w:eastAsia="pl-PL"/>
                <w14:ligatures w14:val="none"/>
              </w:rPr>
              <w:t>5ms</w:t>
            </w:r>
          </w:p>
        </w:tc>
      </w:tr>
      <w:tr w:rsidR="00006608" w:rsidRPr="00AD6E30" w14:paraId="4A8C431F" w14:textId="77777777" w:rsidTr="00150090">
        <w:tc>
          <w:tcPr>
            <w:tcW w:w="3525" w:type="dxa"/>
            <w:tcBorders>
              <w:top w:val="nil"/>
              <w:left w:val="nil"/>
              <w:bottom w:val="nil"/>
              <w:right w:val="nil"/>
            </w:tcBorders>
            <w:tcMar>
              <w:top w:w="120" w:type="dxa"/>
              <w:left w:w="120" w:type="dxa"/>
              <w:bottom w:w="120" w:type="dxa"/>
              <w:right w:w="120" w:type="dxa"/>
            </w:tcMar>
            <w:hideMark/>
          </w:tcPr>
          <w:p w14:paraId="3BE6D547"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 xml:space="preserve">Funkcja "palm </w:t>
            </w:r>
            <w:proofErr w:type="spellStart"/>
            <w:r w:rsidRPr="00AD6E30">
              <w:rPr>
                <w:rFonts w:ascii="inherit" w:eastAsia="Times New Roman" w:hAnsi="inherit" w:cs="Times New Roman"/>
                <w:b/>
                <w:bCs/>
                <w:kern w:val="0"/>
                <w:sz w:val="20"/>
                <w:szCs w:val="20"/>
                <w:lang w:eastAsia="pl-PL"/>
                <w14:ligatures w14:val="none"/>
              </w:rPr>
              <w:t>rejection</w:t>
            </w:r>
            <w:proofErr w:type="spellEnd"/>
            <w:r w:rsidRPr="00AD6E30">
              <w:rPr>
                <w:rFonts w:ascii="inherit" w:eastAsia="Times New Roman" w:hAnsi="inherit" w:cs="Times New Roman"/>
                <w:b/>
                <w:bCs/>
                <w:kern w:val="0"/>
                <w:sz w:val="20"/>
                <w:szCs w:val="20"/>
                <w:lang w:eastAsia="pl-PL"/>
                <w14:ligatures w14:val="none"/>
              </w:rPr>
              <w:t>"</w:t>
            </w:r>
          </w:p>
        </w:tc>
        <w:tc>
          <w:tcPr>
            <w:tcW w:w="6540" w:type="dxa"/>
            <w:tcBorders>
              <w:top w:val="nil"/>
              <w:left w:val="nil"/>
              <w:bottom w:val="nil"/>
              <w:right w:val="nil"/>
            </w:tcBorders>
            <w:tcMar>
              <w:top w:w="120" w:type="dxa"/>
              <w:left w:w="120" w:type="dxa"/>
              <w:bottom w:w="120" w:type="dxa"/>
              <w:right w:w="120" w:type="dxa"/>
            </w:tcMar>
            <w:hideMark/>
          </w:tcPr>
          <w:p w14:paraId="2190C96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tak</w:t>
            </w:r>
          </w:p>
        </w:tc>
      </w:tr>
    </w:tbl>
    <w:p w14:paraId="01F7E504"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8" w:anchor="_spec_03"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INTERFEJSY / ZŁĄCZA / STEROWANIE</w:t>
        </w:r>
      </w:hyperlink>
    </w:p>
    <w:tbl>
      <w:tblPr>
        <w:tblW w:w="9781" w:type="dxa"/>
        <w:tblCellMar>
          <w:left w:w="0" w:type="dxa"/>
          <w:right w:w="0" w:type="dxa"/>
        </w:tblCellMar>
        <w:tblLook w:val="04A0" w:firstRow="1" w:lastRow="0" w:firstColumn="1" w:lastColumn="0" w:noHBand="0" w:noVBand="1"/>
      </w:tblPr>
      <w:tblGrid>
        <w:gridCol w:w="3525"/>
        <w:gridCol w:w="6256"/>
      </w:tblGrid>
      <w:tr w:rsidR="00006608" w:rsidRPr="005B5070" w14:paraId="3F092976"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1E197B62"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Cyfrowe wejścia sygnału</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529F2988" w14:textId="77777777" w:rsidR="00006608" w:rsidRPr="005B507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val="en-US" w:eastAsia="pl-PL"/>
                <w14:ligatures w14:val="none"/>
              </w:rPr>
            </w:pPr>
            <w:r w:rsidRPr="005B5070">
              <w:rPr>
                <w:rFonts w:ascii="inherit" w:eastAsia="Times New Roman" w:hAnsi="inherit" w:cs="Times New Roman"/>
                <w:kern w:val="0"/>
                <w:sz w:val="20"/>
                <w:szCs w:val="20"/>
                <w:lang w:val="en-US" w:eastAsia="pl-PL"/>
                <w14:ligatures w14:val="none"/>
              </w:rPr>
              <w:t>HDMI x2 ((v2.0) (H1 CEC/ARC / H2 CEC)), DisplayPort x1 (v1.2)</w:t>
            </w:r>
            <w:r w:rsidRPr="005B5070">
              <w:rPr>
                <w:rFonts w:ascii="inherit" w:eastAsia="Times New Roman" w:hAnsi="inherit" w:cs="Times New Roman"/>
                <w:kern w:val="0"/>
                <w:sz w:val="20"/>
                <w:szCs w:val="20"/>
                <w:lang w:val="en-US" w:eastAsia="pl-PL"/>
                <w14:ligatures w14:val="none"/>
              </w:rPr>
              <w:br/>
              <w:t>USB-C x2 ((DP-Alt, Data, Touch) front 100W PD, side 65W PD)</w:t>
            </w:r>
          </w:p>
        </w:tc>
      </w:tr>
      <w:tr w:rsidR="00006608" w:rsidRPr="00AD6E30" w14:paraId="50239DC5" w14:textId="77777777" w:rsidTr="00150090">
        <w:tc>
          <w:tcPr>
            <w:tcW w:w="3525" w:type="dxa"/>
            <w:tcBorders>
              <w:top w:val="nil"/>
              <w:left w:val="nil"/>
              <w:bottom w:val="nil"/>
              <w:right w:val="nil"/>
            </w:tcBorders>
            <w:tcMar>
              <w:top w:w="120" w:type="dxa"/>
              <w:left w:w="120" w:type="dxa"/>
              <w:bottom w:w="120" w:type="dxa"/>
              <w:right w:w="120" w:type="dxa"/>
            </w:tcMar>
            <w:hideMark/>
          </w:tcPr>
          <w:p w14:paraId="5D8872A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Wejścia audio</w:t>
            </w:r>
          </w:p>
        </w:tc>
        <w:tc>
          <w:tcPr>
            <w:tcW w:w="6256" w:type="dxa"/>
            <w:tcBorders>
              <w:top w:val="nil"/>
              <w:left w:val="nil"/>
              <w:bottom w:val="nil"/>
              <w:right w:val="nil"/>
            </w:tcBorders>
            <w:tcMar>
              <w:top w:w="120" w:type="dxa"/>
              <w:left w:w="120" w:type="dxa"/>
              <w:bottom w:w="120" w:type="dxa"/>
              <w:right w:w="120" w:type="dxa"/>
            </w:tcMar>
            <w:hideMark/>
          </w:tcPr>
          <w:p w14:paraId="56A341E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 xml:space="preserve">Mini </w:t>
            </w:r>
            <w:proofErr w:type="spellStart"/>
            <w:r w:rsidRPr="00AD6E30">
              <w:rPr>
                <w:rFonts w:ascii="inherit" w:eastAsia="Times New Roman" w:hAnsi="inherit" w:cs="Times New Roman"/>
                <w:kern w:val="0"/>
                <w:sz w:val="20"/>
                <w:szCs w:val="20"/>
                <w:lang w:eastAsia="pl-PL"/>
                <w14:ligatures w14:val="none"/>
              </w:rPr>
              <w:t>jack</w:t>
            </w:r>
            <w:proofErr w:type="spellEnd"/>
            <w:r w:rsidRPr="00AD6E30">
              <w:rPr>
                <w:rFonts w:ascii="inherit" w:eastAsia="Times New Roman" w:hAnsi="inherit" w:cs="Times New Roman"/>
                <w:kern w:val="0"/>
                <w:sz w:val="20"/>
                <w:szCs w:val="20"/>
                <w:lang w:eastAsia="pl-PL"/>
                <w14:ligatures w14:val="none"/>
              </w:rPr>
              <w:t xml:space="preserve"> x1 (</w:t>
            </w:r>
            <w:r w:rsidRPr="00A71587">
              <w:rPr>
                <w:rFonts w:ascii="inherit" w:eastAsia="Times New Roman" w:hAnsi="inherit" w:cs="Times New Roman"/>
                <w:kern w:val="0"/>
                <w:sz w:val="20"/>
                <w:szCs w:val="20"/>
                <w:lang w:eastAsia="pl-PL"/>
                <w14:ligatures w14:val="none"/>
              </w:rPr>
              <w:t>Mikrofon</w:t>
            </w:r>
            <w:r w:rsidRPr="00AD6E30">
              <w:rPr>
                <w:rFonts w:ascii="inherit" w:eastAsia="Times New Roman" w:hAnsi="inherit" w:cs="Times New Roman"/>
                <w:kern w:val="0"/>
                <w:sz w:val="20"/>
                <w:szCs w:val="20"/>
                <w:lang w:eastAsia="pl-PL"/>
                <w14:ligatures w14:val="none"/>
              </w:rPr>
              <w:t>)</w:t>
            </w:r>
          </w:p>
        </w:tc>
      </w:tr>
      <w:tr w:rsidR="00006608" w:rsidRPr="005B5070" w14:paraId="559DB165"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0168758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Sterowanie</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1F7138D3" w14:textId="77777777" w:rsidR="00006608" w:rsidRPr="005B507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val="en-US" w:eastAsia="pl-PL"/>
                <w14:ligatures w14:val="none"/>
              </w:rPr>
            </w:pPr>
            <w:r w:rsidRPr="005B5070">
              <w:rPr>
                <w:rFonts w:ascii="inherit" w:eastAsia="Times New Roman" w:hAnsi="inherit" w:cs="Times New Roman"/>
                <w:kern w:val="0"/>
                <w:sz w:val="20"/>
                <w:szCs w:val="20"/>
                <w:lang w:val="en-US" w:eastAsia="pl-PL"/>
                <w14:ligatures w14:val="none"/>
              </w:rPr>
              <w:t>RS-232c x1 (DSUB 9pin)</w:t>
            </w:r>
          </w:p>
        </w:tc>
      </w:tr>
      <w:tr w:rsidR="00006608" w:rsidRPr="00A71587" w14:paraId="5382A810" w14:textId="77777777" w:rsidTr="00150090">
        <w:tc>
          <w:tcPr>
            <w:tcW w:w="3525" w:type="dxa"/>
            <w:tcBorders>
              <w:top w:val="nil"/>
              <w:left w:val="nil"/>
              <w:bottom w:val="nil"/>
              <w:right w:val="nil"/>
            </w:tcBorders>
            <w:tcMar>
              <w:top w:w="120" w:type="dxa"/>
              <w:left w:w="120" w:type="dxa"/>
              <w:bottom w:w="120" w:type="dxa"/>
              <w:right w:w="120" w:type="dxa"/>
            </w:tcMar>
            <w:hideMark/>
          </w:tcPr>
          <w:p w14:paraId="1DAB649F"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Cyfrowe wyjścia sygnału</w:t>
            </w:r>
          </w:p>
        </w:tc>
        <w:tc>
          <w:tcPr>
            <w:tcW w:w="6256" w:type="dxa"/>
            <w:tcBorders>
              <w:top w:val="nil"/>
              <w:left w:val="nil"/>
              <w:bottom w:val="nil"/>
              <w:right w:val="nil"/>
            </w:tcBorders>
            <w:tcMar>
              <w:top w:w="120" w:type="dxa"/>
              <w:left w:w="120" w:type="dxa"/>
              <w:bottom w:w="120" w:type="dxa"/>
              <w:right w:w="120" w:type="dxa"/>
            </w:tcMar>
            <w:hideMark/>
          </w:tcPr>
          <w:p w14:paraId="533FD95D" w14:textId="77777777" w:rsidR="00006608" w:rsidRPr="00A71587"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71587">
              <w:rPr>
                <w:rFonts w:ascii="inherit" w:eastAsia="Times New Roman" w:hAnsi="inherit" w:cs="Times New Roman"/>
                <w:kern w:val="0"/>
                <w:sz w:val="20"/>
                <w:szCs w:val="20"/>
                <w:lang w:eastAsia="pl-PL"/>
                <w14:ligatures w14:val="none"/>
              </w:rPr>
              <w:t>HDMI x1 (2.0, max. 3840x2160 @60Hz, YUV444 / RGB444)</w:t>
            </w:r>
            <w:r w:rsidRPr="00A71587">
              <w:rPr>
                <w:rFonts w:ascii="inherit" w:eastAsia="Times New Roman" w:hAnsi="inherit" w:cs="Times New Roman"/>
                <w:kern w:val="0"/>
                <w:sz w:val="20"/>
                <w:szCs w:val="20"/>
                <w:lang w:eastAsia="pl-PL"/>
                <w14:ligatures w14:val="none"/>
              </w:rPr>
              <w:br/>
              <w:t xml:space="preserve">USB-C x1 (2.0, max. 3840x2160 @60Hz, YUV444 / RGB444, DP1 Alt </w:t>
            </w:r>
            <w:proofErr w:type="spellStart"/>
            <w:r w:rsidRPr="00A71587">
              <w:rPr>
                <w:rFonts w:ascii="inherit" w:eastAsia="Times New Roman" w:hAnsi="inherit" w:cs="Times New Roman"/>
                <w:kern w:val="0"/>
                <w:sz w:val="20"/>
                <w:szCs w:val="20"/>
                <w:lang w:eastAsia="pl-PL"/>
                <w14:ligatures w14:val="none"/>
              </w:rPr>
              <w:t>Mode</w:t>
            </w:r>
            <w:proofErr w:type="spellEnd"/>
            <w:r w:rsidRPr="00A71587">
              <w:rPr>
                <w:rFonts w:ascii="inherit" w:eastAsia="Times New Roman" w:hAnsi="inherit" w:cs="Times New Roman"/>
                <w:kern w:val="0"/>
                <w:sz w:val="20"/>
                <w:szCs w:val="20"/>
                <w:lang w:eastAsia="pl-PL"/>
                <w14:ligatures w14:val="none"/>
              </w:rPr>
              <w:t xml:space="preserve">, USB-C X1 (3.2 Gen 1, 5 </w:t>
            </w:r>
            <w:proofErr w:type="spellStart"/>
            <w:r w:rsidRPr="00A71587">
              <w:rPr>
                <w:rFonts w:ascii="inherit" w:eastAsia="Times New Roman" w:hAnsi="inherit" w:cs="Times New Roman"/>
                <w:kern w:val="0"/>
                <w:sz w:val="20"/>
                <w:szCs w:val="20"/>
                <w:lang w:eastAsia="pl-PL"/>
                <w14:ligatures w14:val="none"/>
              </w:rPr>
              <w:t>Gbps</w:t>
            </w:r>
            <w:proofErr w:type="spellEnd"/>
            <w:r w:rsidRPr="00A71587">
              <w:rPr>
                <w:rFonts w:ascii="inherit" w:eastAsia="Times New Roman" w:hAnsi="inherit" w:cs="Times New Roman"/>
                <w:kern w:val="0"/>
                <w:sz w:val="20"/>
                <w:szCs w:val="20"/>
                <w:lang w:eastAsia="pl-PL"/>
                <w14:ligatures w14:val="none"/>
              </w:rPr>
              <w:t>))</w:t>
            </w:r>
          </w:p>
        </w:tc>
      </w:tr>
      <w:tr w:rsidR="00006608" w:rsidRPr="00AD6E30" w14:paraId="6116CE46"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5676618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Wyjścia audio</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168756BA"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71587">
              <w:rPr>
                <w:rFonts w:ascii="inherit" w:eastAsia="Times New Roman" w:hAnsi="inherit" w:cs="Times New Roman"/>
                <w:kern w:val="0"/>
                <w:sz w:val="20"/>
                <w:szCs w:val="20"/>
                <w:lang w:eastAsia="pl-PL"/>
                <w14:ligatures w14:val="none"/>
              </w:rPr>
              <w:t>S/PDIF (Optical) x1</w:t>
            </w:r>
            <w:r w:rsidRPr="00A71587">
              <w:rPr>
                <w:rFonts w:ascii="inherit" w:eastAsia="Times New Roman" w:hAnsi="inherit" w:cs="Times New Roman"/>
                <w:kern w:val="0"/>
                <w:sz w:val="20"/>
                <w:szCs w:val="20"/>
                <w:lang w:eastAsia="pl-PL"/>
                <w14:ligatures w14:val="none"/>
              </w:rPr>
              <w:br/>
              <w:t xml:space="preserve">Mini </w:t>
            </w:r>
            <w:proofErr w:type="spellStart"/>
            <w:r w:rsidRPr="00A71587">
              <w:rPr>
                <w:rFonts w:ascii="inherit" w:eastAsia="Times New Roman" w:hAnsi="inherit" w:cs="Times New Roman"/>
                <w:kern w:val="0"/>
                <w:sz w:val="20"/>
                <w:szCs w:val="20"/>
                <w:lang w:eastAsia="pl-PL"/>
                <w14:ligatures w14:val="none"/>
              </w:rPr>
              <w:t>jack</w:t>
            </w:r>
            <w:proofErr w:type="spellEnd"/>
            <w:r w:rsidRPr="00A71587">
              <w:rPr>
                <w:rFonts w:ascii="inherit" w:eastAsia="Times New Roman" w:hAnsi="inherit" w:cs="Times New Roman"/>
                <w:kern w:val="0"/>
                <w:sz w:val="20"/>
                <w:szCs w:val="20"/>
                <w:lang w:eastAsia="pl-PL"/>
                <w14:ligatures w14:val="none"/>
              </w:rPr>
              <w:t xml:space="preserve"> x1 (Słuchawki)</w:t>
            </w:r>
            <w:r w:rsidRPr="00A71587">
              <w:rPr>
                <w:rFonts w:ascii="inherit" w:eastAsia="Times New Roman" w:hAnsi="inherit" w:cs="Times New Roman"/>
                <w:kern w:val="0"/>
                <w:sz w:val="20"/>
                <w:szCs w:val="20"/>
                <w:lang w:eastAsia="pl-PL"/>
                <w14:ligatures w14:val="none"/>
              </w:rPr>
              <w:br/>
              <w:t xml:space="preserve">Wbudowane głośniki 2 x 20W (Przód + </w:t>
            </w:r>
            <w:proofErr w:type="spellStart"/>
            <w:r w:rsidRPr="00A71587">
              <w:rPr>
                <w:rFonts w:ascii="inherit" w:eastAsia="Times New Roman" w:hAnsi="inherit" w:cs="Times New Roman"/>
                <w:kern w:val="0"/>
                <w:sz w:val="20"/>
                <w:szCs w:val="20"/>
                <w:lang w:eastAsia="pl-PL"/>
                <w14:ligatures w14:val="none"/>
              </w:rPr>
              <w:t>subwoofer</w:t>
            </w:r>
            <w:proofErr w:type="spellEnd"/>
            <w:r w:rsidRPr="00A71587">
              <w:rPr>
                <w:rFonts w:ascii="inherit" w:eastAsia="Times New Roman" w:hAnsi="inherit" w:cs="Times New Roman"/>
                <w:kern w:val="0"/>
                <w:sz w:val="20"/>
                <w:szCs w:val="20"/>
                <w:lang w:eastAsia="pl-PL"/>
                <w14:ligatures w14:val="none"/>
              </w:rPr>
              <w:t xml:space="preserve"> 20W z tyłu)</w:t>
            </w:r>
          </w:p>
        </w:tc>
      </w:tr>
      <w:tr w:rsidR="00006608" w:rsidRPr="00AD6E30" w14:paraId="71CD1954" w14:textId="77777777" w:rsidTr="00150090">
        <w:tc>
          <w:tcPr>
            <w:tcW w:w="3525" w:type="dxa"/>
            <w:tcBorders>
              <w:top w:val="nil"/>
              <w:left w:val="nil"/>
              <w:bottom w:val="nil"/>
              <w:right w:val="nil"/>
            </w:tcBorders>
            <w:tcMar>
              <w:top w:w="120" w:type="dxa"/>
              <w:left w:w="120" w:type="dxa"/>
              <w:bottom w:w="120" w:type="dxa"/>
              <w:right w:w="120" w:type="dxa"/>
            </w:tcMar>
            <w:hideMark/>
          </w:tcPr>
          <w:p w14:paraId="42F42FD1"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Pr>
                <w:rFonts w:ascii="inherit" w:eastAsia="Times New Roman" w:hAnsi="inherit" w:cs="Times New Roman"/>
                <w:b/>
                <w:bCs/>
                <w:kern w:val="0"/>
                <w:sz w:val="20"/>
                <w:szCs w:val="20"/>
                <w:lang w:eastAsia="pl-PL"/>
                <w14:ligatures w14:val="none"/>
              </w:rPr>
              <w:t>Wejścia sterujące</w:t>
            </w:r>
          </w:p>
        </w:tc>
        <w:tc>
          <w:tcPr>
            <w:tcW w:w="6256" w:type="dxa"/>
            <w:tcBorders>
              <w:top w:val="nil"/>
              <w:left w:val="nil"/>
              <w:bottom w:val="nil"/>
              <w:right w:val="nil"/>
            </w:tcBorders>
            <w:tcMar>
              <w:top w:w="120" w:type="dxa"/>
              <w:left w:w="120" w:type="dxa"/>
              <w:bottom w:w="120" w:type="dxa"/>
              <w:right w:w="120" w:type="dxa"/>
            </w:tcMar>
            <w:hideMark/>
          </w:tcPr>
          <w:p w14:paraId="2CDB3D5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rPr>
                <w:rFonts w:ascii="inherit" w:eastAsia="Times New Roman" w:hAnsi="inherit" w:cs="Times New Roman"/>
                <w:kern w:val="0"/>
                <w:sz w:val="20"/>
                <w:szCs w:val="20"/>
                <w:lang w:eastAsia="pl-PL"/>
                <w14:ligatures w14:val="none"/>
              </w:rPr>
            </w:pPr>
            <w:r>
              <w:rPr>
                <w:rFonts w:ascii="inherit" w:hAnsi="inherit" w:cs="Poppins"/>
                <w:color w:val="42515D"/>
                <w:sz w:val="20"/>
                <w:szCs w:val="20"/>
              </w:rPr>
              <w:t>OPS Slot x1 (Intel OPS 80pin - Po zainstalowaniu: USB-C z przodu: 65W, z boku: 15W)</w:t>
            </w:r>
          </w:p>
        </w:tc>
      </w:tr>
      <w:tr w:rsidR="00006608" w:rsidRPr="00AD6E30" w14:paraId="12292C72" w14:textId="77777777" w:rsidTr="00150090">
        <w:tc>
          <w:tcPr>
            <w:tcW w:w="3525" w:type="dxa"/>
            <w:tcBorders>
              <w:top w:val="nil"/>
              <w:left w:val="nil"/>
              <w:bottom w:val="nil"/>
              <w:right w:val="nil"/>
            </w:tcBorders>
            <w:tcMar>
              <w:top w:w="120" w:type="dxa"/>
              <w:left w:w="120" w:type="dxa"/>
              <w:bottom w:w="120" w:type="dxa"/>
              <w:right w:w="120" w:type="dxa"/>
            </w:tcMar>
            <w:hideMark/>
          </w:tcPr>
          <w:p w14:paraId="6451ACD7"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Port USB</w:t>
            </w:r>
          </w:p>
        </w:tc>
        <w:tc>
          <w:tcPr>
            <w:tcW w:w="6256" w:type="dxa"/>
            <w:tcBorders>
              <w:top w:val="nil"/>
              <w:left w:val="nil"/>
              <w:bottom w:val="nil"/>
              <w:right w:val="nil"/>
            </w:tcBorders>
            <w:tcMar>
              <w:top w:w="120" w:type="dxa"/>
              <w:left w:w="120" w:type="dxa"/>
              <w:bottom w:w="120" w:type="dxa"/>
              <w:right w:w="120" w:type="dxa"/>
            </w:tcMar>
            <w:hideMark/>
          </w:tcPr>
          <w:p w14:paraId="2C60A1BA"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FC012B">
              <w:rPr>
                <w:rFonts w:ascii="inherit" w:eastAsia="Times New Roman" w:hAnsi="inherit" w:cs="Times New Roman"/>
                <w:kern w:val="0"/>
                <w:sz w:val="20"/>
                <w:szCs w:val="20"/>
                <w:lang w:eastAsia="pl-PL"/>
                <w14:ligatures w14:val="none"/>
              </w:rPr>
              <w:t xml:space="preserve">x5 (odtwarzanie multimediów / urządzenia peryferyjne / pamięć masowa – przód: 1x USB-C 3.2 (Gen 1, 5Gbit, 100W PD), 2x 3.2 (Gen 1, 5Gbit), bok: 1x USB-C 2.0 (480 </w:t>
            </w:r>
            <w:proofErr w:type="spellStart"/>
            <w:r w:rsidRPr="00FC012B">
              <w:rPr>
                <w:rFonts w:ascii="inherit" w:eastAsia="Times New Roman" w:hAnsi="inherit" w:cs="Times New Roman"/>
                <w:kern w:val="0"/>
                <w:sz w:val="20"/>
                <w:szCs w:val="20"/>
                <w:lang w:eastAsia="pl-PL"/>
                <w14:ligatures w14:val="none"/>
              </w:rPr>
              <w:t>Mbps</w:t>
            </w:r>
            <w:proofErr w:type="spellEnd"/>
            <w:r w:rsidRPr="00FC012B">
              <w:rPr>
                <w:rFonts w:ascii="inherit" w:eastAsia="Times New Roman" w:hAnsi="inherit" w:cs="Times New Roman"/>
                <w:kern w:val="0"/>
                <w:sz w:val="20"/>
                <w:szCs w:val="20"/>
                <w:lang w:eastAsia="pl-PL"/>
                <w14:ligatures w14:val="none"/>
              </w:rPr>
              <w:t>, 65W PD), 1x 2.0 (480Mbps), 1x 3.2 (Gen 1, 5Gbit))</w:t>
            </w:r>
          </w:p>
        </w:tc>
      </w:tr>
      <w:tr w:rsidR="00006608" w:rsidRPr="00AD6E30" w14:paraId="70EE1557"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509ADD0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RJ45 (LAN)</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601DC6DB" w14:textId="77777777" w:rsidR="00006608"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rPr>
                <w:rFonts w:ascii="inherit" w:hAnsi="inherit" w:cs="Poppins"/>
                <w:color w:val="42515D"/>
                <w:sz w:val="20"/>
                <w:szCs w:val="20"/>
              </w:rPr>
            </w:pPr>
            <w:r>
              <w:rPr>
                <w:rFonts w:ascii="inherit" w:hAnsi="inherit" w:cs="Poppins"/>
                <w:color w:val="42515D"/>
                <w:sz w:val="20"/>
                <w:szCs w:val="20"/>
              </w:rPr>
              <w:t>x2 (Automatyczne przełączanie na PC i Androida, 1000 MB)</w:t>
            </w:r>
          </w:p>
          <w:p w14:paraId="7162A8A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p>
        </w:tc>
      </w:tr>
    </w:tbl>
    <w:p w14:paraId="78B5ADCD"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9" w:anchor="_spec_04"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WŁAŚCIWOŚCI</w:t>
        </w:r>
      </w:hyperlink>
    </w:p>
    <w:tbl>
      <w:tblPr>
        <w:tblW w:w="9356" w:type="dxa"/>
        <w:tblCellMar>
          <w:left w:w="0" w:type="dxa"/>
          <w:right w:w="0" w:type="dxa"/>
        </w:tblCellMar>
        <w:tblLook w:val="04A0" w:firstRow="1" w:lastRow="0" w:firstColumn="1" w:lastColumn="0" w:noHBand="0" w:noVBand="1"/>
      </w:tblPr>
      <w:tblGrid>
        <w:gridCol w:w="3525"/>
        <w:gridCol w:w="5831"/>
      </w:tblGrid>
      <w:tr w:rsidR="00006608" w:rsidRPr="00AD6E30" w14:paraId="0DFE1B98"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6CD993C5"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Hardware</w:t>
            </w:r>
          </w:p>
        </w:tc>
        <w:tc>
          <w:tcPr>
            <w:tcW w:w="5831" w:type="dxa"/>
            <w:tcBorders>
              <w:top w:val="nil"/>
              <w:left w:val="nil"/>
              <w:bottom w:val="nil"/>
              <w:right w:val="nil"/>
            </w:tcBorders>
            <w:shd w:val="clear" w:color="auto" w:fill="FFFFFF"/>
            <w:tcMar>
              <w:top w:w="120" w:type="dxa"/>
              <w:left w:w="120" w:type="dxa"/>
              <w:bottom w:w="120" w:type="dxa"/>
              <w:right w:w="120" w:type="dxa"/>
            </w:tcMar>
            <w:hideMark/>
          </w:tcPr>
          <w:p w14:paraId="7206E7F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7C7F89">
              <w:rPr>
                <w:rFonts w:ascii="inherit" w:eastAsia="Times New Roman" w:hAnsi="inherit" w:cs="Times New Roman"/>
                <w:kern w:val="0"/>
                <w:sz w:val="20"/>
                <w:szCs w:val="20"/>
                <w:lang w:eastAsia="pl-PL"/>
                <w14:ligatures w14:val="none"/>
              </w:rPr>
              <w:t xml:space="preserve">CPU: RK3576 </w:t>
            </w:r>
            <w:proofErr w:type="spellStart"/>
            <w:r w:rsidRPr="007C7F89">
              <w:rPr>
                <w:rFonts w:ascii="inherit" w:eastAsia="Times New Roman" w:hAnsi="inherit" w:cs="Times New Roman"/>
                <w:kern w:val="0"/>
                <w:sz w:val="20"/>
                <w:szCs w:val="20"/>
                <w:lang w:eastAsia="pl-PL"/>
                <w14:ligatures w14:val="none"/>
              </w:rPr>
              <w:t>Octa-core</w:t>
            </w:r>
            <w:proofErr w:type="spellEnd"/>
            <w:r w:rsidRPr="007C7F89">
              <w:rPr>
                <w:rFonts w:ascii="inherit" w:eastAsia="Times New Roman" w:hAnsi="inherit" w:cs="Times New Roman"/>
                <w:kern w:val="0"/>
                <w:sz w:val="20"/>
                <w:szCs w:val="20"/>
                <w:lang w:eastAsia="pl-PL"/>
                <w14:ligatures w14:val="none"/>
              </w:rPr>
              <w:t xml:space="preserve"> A72*4 + A53*4, GPU Mali G52 MC3, RAM: 8 GB, ROM: 128 GB</w:t>
            </w:r>
          </w:p>
        </w:tc>
      </w:tr>
      <w:tr w:rsidR="00006608" w:rsidRPr="00AD6E30" w14:paraId="3DBBC102" w14:textId="77777777" w:rsidTr="00150090">
        <w:tc>
          <w:tcPr>
            <w:tcW w:w="3525" w:type="dxa"/>
            <w:tcBorders>
              <w:top w:val="nil"/>
              <w:left w:val="nil"/>
              <w:bottom w:val="nil"/>
              <w:right w:val="nil"/>
            </w:tcBorders>
            <w:tcMar>
              <w:top w:w="120" w:type="dxa"/>
              <w:left w:w="120" w:type="dxa"/>
              <w:bottom w:w="120" w:type="dxa"/>
              <w:right w:w="120" w:type="dxa"/>
            </w:tcMar>
            <w:hideMark/>
          </w:tcPr>
          <w:p w14:paraId="68754B7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Ekstra</w:t>
            </w:r>
          </w:p>
        </w:tc>
        <w:tc>
          <w:tcPr>
            <w:tcW w:w="5831" w:type="dxa"/>
            <w:tcBorders>
              <w:top w:val="nil"/>
              <w:left w:val="nil"/>
              <w:bottom w:val="nil"/>
              <w:right w:val="nil"/>
            </w:tcBorders>
            <w:tcMar>
              <w:top w:w="120" w:type="dxa"/>
              <w:left w:w="120" w:type="dxa"/>
              <w:bottom w:w="120" w:type="dxa"/>
              <w:right w:w="120" w:type="dxa"/>
            </w:tcMar>
            <w:hideMark/>
          </w:tcPr>
          <w:p w14:paraId="76DE003B"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7C7F89">
              <w:rPr>
                <w:rFonts w:ascii="inherit" w:eastAsia="Times New Roman" w:hAnsi="inherit" w:cs="Times New Roman"/>
                <w:kern w:val="0"/>
                <w:sz w:val="20"/>
                <w:szCs w:val="20"/>
                <w:lang w:eastAsia="pl-PL"/>
                <w14:ligatures w14:val="none"/>
              </w:rPr>
              <w:t>Czujnik światła otoczenia, Czujnik podniesienia pióra, Czujnik ruchu PIR, NFC, gniazdo na opcjonalny komputer OPS, 4x pióro dotykowe</w:t>
            </w:r>
          </w:p>
        </w:tc>
      </w:tr>
      <w:tr w:rsidR="00006608" w:rsidRPr="00AD6E30" w14:paraId="34E89671"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66E8410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lastRenderedPageBreak/>
              <w:t>Grubość szkła</w:t>
            </w:r>
          </w:p>
        </w:tc>
        <w:tc>
          <w:tcPr>
            <w:tcW w:w="5831" w:type="dxa"/>
            <w:tcBorders>
              <w:top w:val="nil"/>
              <w:left w:val="nil"/>
              <w:bottom w:val="nil"/>
              <w:right w:val="nil"/>
            </w:tcBorders>
            <w:shd w:val="clear" w:color="auto" w:fill="FFFFFF"/>
            <w:tcMar>
              <w:top w:w="120" w:type="dxa"/>
              <w:left w:w="120" w:type="dxa"/>
              <w:bottom w:w="120" w:type="dxa"/>
              <w:right w:w="120" w:type="dxa"/>
            </w:tcMar>
            <w:hideMark/>
          </w:tcPr>
          <w:p w14:paraId="771327B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3.2mm</w:t>
            </w:r>
          </w:p>
        </w:tc>
      </w:tr>
      <w:tr w:rsidR="00006608" w:rsidRPr="00AD6E30" w14:paraId="42408551" w14:textId="77777777" w:rsidTr="00150090">
        <w:tc>
          <w:tcPr>
            <w:tcW w:w="3525" w:type="dxa"/>
            <w:tcBorders>
              <w:top w:val="nil"/>
              <w:left w:val="nil"/>
              <w:bottom w:val="nil"/>
              <w:right w:val="nil"/>
            </w:tcBorders>
            <w:tcMar>
              <w:top w:w="120" w:type="dxa"/>
              <w:left w:w="120" w:type="dxa"/>
              <w:bottom w:w="120" w:type="dxa"/>
              <w:right w:w="120" w:type="dxa"/>
            </w:tcMar>
            <w:hideMark/>
          </w:tcPr>
          <w:p w14:paraId="59E02E9D"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Twardość szkła</w:t>
            </w:r>
          </w:p>
        </w:tc>
        <w:tc>
          <w:tcPr>
            <w:tcW w:w="5831" w:type="dxa"/>
            <w:tcBorders>
              <w:top w:val="nil"/>
              <w:left w:val="nil"/>
              <w:bottom w:val="nil"/>
              <w:right w:val="nil"/>
            </w:tcBorders>
            <w:tcMar>
              <w:top w:w="120" w:type="dxa"/>
              <w:left w:w="120" w:type="dxa"/>
              <w:bottom w:w="120" w:type="dxa"/>
              <w:right w:w="120" w:type="dxa"/>
            </w:tcMar>
            <w:hideMark/>
          </w:tcPr>
          <w:p w14:paraId="0869146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7H</w:t>
            </w:r>
          </w:p>
        </w:tc>
      </w:tr>
      <w:tr w:rsidR="00006608" w:rsidRPr="00AD6E30" w14:paraId="37985866"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40473C5B"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Obudowa</w:t>
            </w:r>
            <w:r>
              <w:rPr>
                <w:rFonts w:ascii="inherit" w:eastAsia="Times New Roman" w:hAnsi="inherit" w:cs="Times New Roman"/>
                <w:b/>
                <w:bCs/>
                <w:kern w:val="0"/>
                <w:sz w:val="20"/>
                <w:szCs w:val="20"/>
                <w:lang w:eastAsia="pl-PL"/>
                <w14:ligatures w14:val="none"/>
              </w:rPr>
              <w:t xml:space="preserve"> (ramka)</w:t>
            </w:r>
          </w:p>
        </w:tc>
        <w:tc>
          <w:tcPr>
            <w:tcW w:w="5831" w:type="dxa"/>
            <w:tcBorders>
              <w:top w:val="nil"/>
              <w:left w:val="nil"/>
              <w:bottom w:val="nil"/>
              <w:right w:val="nil"/>
            </w:tcBorders>
            <w:shd w:val="clear" w:color="auto" w:fill="FFFFFF"/>
            <w:tcMar>
              <w:top w:w="120" w:type="dxa"/>
              <w:left w:w="120" w:type="dxa"/>
              <w:bottom w:w="120" w:type="dxa"/>
              <w:right w:w="120" w:type="dxa"/>
            </w:tcMar>
            <w:hideMark/>
          </w:tcPr>
          <w:p w14:paraId="07E3574A"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metal</w:t>
            </w:r>
          </w:p>
        </w:tc>
      </w:tr>
      <w:tr w:rsidR="00006608" w:rsidRPr="00AD6E30" w14:paraId="1B98E352" w14:textId="77777777" w:rsidTr="00150090">
        <w:tc>
          <w:tcPr>
            <w:tcW w:w="3525" w:type="dxa"/>
            <w:tcBorders>
              <w:top w:val="nil"/>
              <w:left w:val="nil"/>
              <w:bottom w:val="nil"/>
              <w:right w:val="nil"/>
            </w:tcBorders>
            <w:tcMar>
              <w:top w:w="120" w:type="dxa"/>
              <w:left w:w="120" w:type="dxa"/>
              <w:bottom w:w="120" w:type="dxa"/>
              <w:right w:w="120" w:type="dxa"/>
            </w:tcMar>
            <w:hideMark/>
          </w:tcPr>
          <w:p w14:paraId="6A840277"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Blokada przycisków OSD</w:t>
            </w:r>
          </w:p>
        </w:tc>
        <w:tc>
          <w:tcPr>
            <w:tcW w:w="5831" w:type="dxa"/>
            <w:tcBorders>
              <w:top w:val="nil"/>
              <w:left w:val="nil"/>
              <w:bottom w:val="nil"/>
              <w:right w:val="nil"/>
            </w:tcBorders>
            <w:tcMar>
              <w:top w:w="120" w:type="dxa"/>
              <w:left w:w="120" w:type="dxa"/>
              <w:bottom w:w="120" w:type="dxa"/>
              <w:right w:w="120" w:type="dxa"/>
            </w:tcMar>
            <w:hideMark/>
          </w:tcPr>
          <w:p w14:paraId="655F7F0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tak</w:t>
            </w:r>
          </w:p>
        </w:tc>
      </w:tr>
    </w:tbl>
    <w:p w14:paraId="535587F8"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0" w:anchor="_spec_05"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OGÓLNE</w:t>
        </w:r>
      </w:hyperlink>
    </w:p>
    <w:tbl>
      <w:tblPr>
        <w:tblW w:w="9781" w:type="dxa"/>
        <w:tblCellMar>
          <w:left w:w="0" w:type="dxa"/>
          <w:right w:w="0" w:type="dxa"/>
        </w:tblCellMar>
        <w:tblLook w:val="04A0" w:firstRow="1" w:lastRow="0" w:firstColumn="1" w:lastColumn="0" w:noHBand="0" w:noVBand="1"/>
      </w:tblPr>
      <w:tblGrid>
        <w:gridCol w:w="3525"/>
        <w:gridCol w:w="6256"/>
      </w:tblGrid>
      <w:tr w:rsidR="00006608" w:rsidRPr="00AD6E30" w14:paraId="21200642" w14:textId="77777777" w:rsidTr="00150090">
        <w:tc>
          <w:tcPr>
            <w:tcW w:w="3525" w:type="dxa"/>
            <w:tcBorders>
              <w:top w:val="nil"/>
              <w:left w:val="nil"/>
              <w:bottom w:val="nil"/>
              <w:right w:val="nil"/>
            </w:tcBorders>
            <w:tcMar>
              <w:top w:w="120" w:type="dxa"/>
              <w:left w:w="120" w:type="dxa"/>
              <w:bottom w:w="120" w:type="dxa"/>
              <w:right w:w="120" w:type="dxa"/>
            </w:tcMar>
            <w:hideMark/>
          </w:tcPr>
          <w:p w14:paraId="134E245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Przyciski</w:t>
            </w:r>
          </w:p>
        </w:tc>
        <w:tc>
          <w:tcPr>
            <w:tcW w:w="6256" w:type="dxa"/>
            <w:tcBorders>
              <w:top w:val="nil"/>
              <w:left w:val="nil"/>
              <w:bottom w:val="nil"/>
              <w:right w:val="nil"/>
            </w:tcBorders>
            <w:tcMar>
              <w:top w:w="120" w:type="dxa"/>
              <w:left w:w="120" w:type="dxa"/>
              <w:bottom w:w="120" w:type="dxa"/>
              <w:right w:w="120" w:type="dxa"/>
            </w:tcMar>
            <w:hideMark/>
          </w:tcPr>
          <w:p w14:paraId="37D5D382"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rPr>
                <w:rFonts w:ascii="inherit" w:eastAsia="Times New Roman" w:hAnsi="inherit" w:cs="Times New Roman"/>
                <w:kern w:val="0"/>
                <w:sz w:val="20"/>
                <w:szCs w:val="20"/>
                <w:lang w:eastAsia="pl-PL"/>
                <w14:ligatures w14:val="none"/>
              </w:rPr>
            </w:pPr>
            <w:r>
              <w:rPr>
                <w:rFonts w:ascii="inherit" w:hAnsi="inherit" w:cs="Poppins"/>
                <w:color w:val="42515D"/>
                <w:sz w:val="20"/>
                <w:szCs w:val="20"/>
              </w:rPr>
              <w:t>Zasilanie, Home, Głośność, Wejście (źródło)</w:t>
            </w:r>
          </w:p>
        </w:tc>
      </w:tr>
      <w:tr w:rsidR="00006608" w:rsidRPr="00AD6E30" w14:paraId="47480B82" w14:textId="77777777" w:rsidTr="00150090">
        <w:tc>
          <w:tcPr>
            <w:tcW w:w="3525" w:type="dxa"/>
            <w:tcBorders>
              <w:top w:val="nil"/>
              <w:left w:val="nil"/>
              <w:bottom w:val="nil"/>
              <w:right w:val="nil"/>
            </w:tcBorders>
            <w:tcMar>
              <w:top w:w="120" w:type="dxa"/>
              <w:left w:w="120" w:type="dxa"/>
              <w:bottom w:w="120" w:type="dxa"/>
              <w:right w:w="120" w:type="dxa"/>
            </w:tcMar>
            <w:hideMark/>
          </w:tcPr>
          <w:p w14:paraId="649CD842"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Redukcja niebieskiego światła</w:t>
            </w:r>
          </w:p>
        </w:tc>
        <w:tc>
          <w:tcPr>
            <w:tcW w:w="6256" w:type="dxa"/>
            <w:tcBorders>
              <w:top w:val="nil"/>
              <w:left w:val="nil"/>
              <w:bottom w:val="nil"/>
              <w:right w:val="nil"/>
            </w:tcBorders>
            <w:tcMar>
              <w:top w:w="120" w:type="dxa"/>
              <w:left w:w="120" w:type="dxa"/>
              <w:bottom w:w="120" w:type="dxa"/>
              <w:right w:w="120" w:type="dxa"/>
            </w:tcMar>
            <w:hideMark/>
          </w:tcPr>
          <w:p w14:paraId="70214459"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tak</w:t>
            </w:r>
          </w:p>
        </w:tc>
      </w:tr>
    </w:tbl>
    <w:p w14:paraId="31EE59C3" w14:textId="77777777" w:rsidR="00006608"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pPr>
    </w:p>
    <w:p w14:paraId="1FF65805"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1" w:anchor="_spec_06"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MECHANICZNE</w:t>
        </w:r>
      </w:hyperlink>
    </w:p>
    <w:tbl>
      <w:tblPr>
        <w:tblW w:w="10490" w:type="dxa"/>
        <w:tblCellMar>
          <w:left w:w="0" w:type="dxa"/>
          <w:right w:w="0" w:type="dxa"/>
        </w:tblCellMar>
        <w:tblLook w:val="04A0" w:firstRow="1" w:lastRow="0" w:firstColumn="1" w:lastColumn="0" w:noHBand="0" w:noVBand="1"/>
      </w:tblPr>
      <w:tblGrid>
        <w:gridCol w:w="3525"/>
        <w:gridCol w:w="6965"/>
      </w:tblGrid>
      <w:tr w:rsidR="00006608" w:rsidRPr="00AD6E30" w14:paraId="6219B79E"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489B8AE9"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Orientacja</w:t>
            </w:r>
          </w:p>
        </w:tc>
        <w:tc>
          <w:tcPr>
            <w:tcW w:w="6965" w:type="dxa"/>
            <w:tcBorders>
              <w:top w:val="nil"/>
              <w:left w:val="nil"/>
              <w:bottom w:val="nil"/>
              <w:right w:val="nil"/>
            </w:tcBorders>
            <w:shd w:val="clear" w:color="auto" w:fill="FFFFFF"/>
            <w:tcMar>
              <w:top w:w="120" w:type="dxa"/>
              <w:left w:w="120" w:type="dxa"/>
              <w:bottom w:w="120" w:type="dxa"/>
              <w:right w:w="120" w:type="dxa"/>
            </w:tcMar>
            <w:hideMark/>
          </w:tcPr>
          <w:p w14:paraId="122CF75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pozioma</w:t>
            </w:r>
          </w:p>
        </w:tc>
      </w:tr>
      <w:tr w:rsidR="00006608" w:rsidRPr="00AD6E30" w14:paraId="0895A7F6"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0FA621A3"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Standard VESA</w:t>
            </w:r>
          </w:p>
        </w:tc>
        <w:tc>
          <w:tcPr>
            <w:tcW w:w="6965" w:type="dxa"/>
            <w:tcBorders>
              <w:top w:val="nil"/>
              <w:left w:val="nil"/>
              <w:bottom w:val="nil"/>
              <w:right w:val="nil"/>
            </w:tcBorders>
            <w:shd w:val="clear" w:color="auto" w:fill="FFFFFF"/>
            <w:tcMar>
              <w:top w:w="120" w:type="dxa"/>
              <w:left w:w="120" w:type="dxa"/>
              <w:bottom w:w="120" w:type="dxa"/>
              <w:right w:w="120" w:type="dxa"/>
            </w:tcMar>
            <w:hideMark/>
          </w:tcPr>
          <w:p w14:paraId="736519A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800 x 400mm</w:t>
            </w:r>
          </w:p>
        </w:tc>
      </w:tr>
      <w:tr w:rsidR="00006608" w:rsidRPr="00AD6E30" w14:paraId="4586556D" w14:textId="77777777" w:rsidTr="00AB2EE0">
        <w:tc>
          <w:tcPr>
            <w:tcW w:w="3525" w:type="dxa"/>
            <w:tcBorders>
              <w:top w:val="nil"/>
              <w:left w:val="nil"/>
              <w:bottom w:val="nil"/>
              <w:right w:val="nil"/>
            </w:tcBorders>
            <w:tcMar>
              <w:top w:w="120" w:type="dxa"/>
              <w:left w:w="120" w:type="dxa"/>
              <w:bottom w:w="120" w:type="dxa"/>
              <w:right w:w="120" w:type="dxa"/>
            </w:tcMar>
            <w:hideMark/>
          </w:tcPr>
          <w:p w14:paraId="705933C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MTBF</w:t>
            </w:r>
          </w:p>
        </w:tc>
        <w:tc>
          <w:tcPr>
            <w:tcW w:w="6965" w:type="dxa"/>
            <w:tcBorders>
              <w:top w:val="nil"/>
              <w:left w:val="nil"/>
              <w:bottom w:val="nil"/>
              <w:right w:val="nil"/>
            </w:tcBorders>
            <w:tcMar>
              <w:top w:w="120" w:type="dxa"/>
              <w:left w:w="120" w:type="dxa"/>
              <w:bottom w:w="120" w:type="dxa"/>
              <w:right w:w="120" w:type="dxa"/>
            </w:tcMar>
            <w:hideMark/>
          </w:tcPr>
          <w:p w14:paraId="29232D1C"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50.000 godzin (wyłączając podświetlenie)</w:t>
            </w:r>
          </w:p>
        </w:tc>
      </w:tr>
    </w:tbl>
    <w:p w14:paraId="4D8810A9"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2" w:anchor="_spec_07"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AKCESORIA W ZESTAWIE</w:t>
        </w:r>
      </w:hyperlink>
    </w:p>
    <w:tbl>
      <w:tblPr>
        <w:tblW w:w="9781" w:type="dxa"/>
        <w:tblCellMar>
          <w:left w:w="0" w:type="dxa"/>
          <w:right w:w="0" w:type="dxa"/>
        </w:tblCellMar>
        <w:tblLook w:val="04A0" w:firstRow="1" w:lastRow="0" w:firstColumn="1" w:lastColumn="0" w:noHBand="0" w:noVBand="1"/>
      </w:tblPr>
      <w:tblGrid>
        <w:gridCol w:w="3525"/>
        <w:gridCol w:w="6256"/>
      </w:tblGrid>
      <w:tr w:rsidR="00006608" w:rsidRPr="00AD6E30" w14:paraId="7CE1FE64"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77F409F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Kable</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682F627B"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zasilający (EU 3m, UK 3m), USB (3m), HDMI (3m)</w:t>
            </w:r>
          </w:p>
        </w:tc>
      </w:tr>
      <w:tr w:rsidR="00006608" w:rsidRPr="00AD6E30" w14:paraId="06EBA364" w14:textId="77777777" w:rsidTr="00150090">
        <w:tc>
          <w:tcPr>
            <w:tcW w:w="3525" w:type="dxa"/>
            <w:tcBorders>
              <w:top w:val="nil"/>
              <w:left w:val="nil"/>
              <w:bottom w:val="nil"/>
              <w:right w:val="nil"/>
            </w:tcBorders>
            <w:tcMar>
              <w:top w:w="120" w:type="dxa"/>
              <w:left w:w="120" w:type="dxa"/>
              <w:bottom w:w="120" w:type="dxa"/>
              <w:right w:w="120" w:type="dxa"/>
            </w:tcMar>
            <w:hideMark/>
          </w:tcPr>
          <w:p w14:paraId="04E9503F"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Rysik</w:t>
            </w:r>
          </w:p>
        </w:tc>
        <w:tc>
          <w:tcPr>
            <w:tcW w:w="6256" w:type="dxa"/>
            <w:tcBorders>
              <w:top w:val="nil"/>
              <w:left w:val="nil"/>
              <w:bottom w:val="nil"/>
              <w:right w:val="nil"/>
            </w:tcBorders>
            <w:tcMar>
              <w:top w:w="120" w:type="dxa"/>
              <w:left w:w="120" w:type="dxa"/>
              <w:bottom w:w="120" w:type="dxa"/>
              <w:right w:w="120" w:type="dxa"/>
            </w:tcMar>
            <w:hideMark/>
          </w:tcPr>
          <w:p w14:paraId="05B83591"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x4 (Dwufunkcyjne końcówki, powłoka antybakteryjna)</w:t>
            </w:r>
          </w:p>
        </w:tc>
      </w:tr>
      <w:tr w:rsidR="00006608" w:rsidRPr="00AD6E30" w14:paraId="44F5EF87"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18E7F12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Instrukcje</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151AECAA"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skrócona instrukcja obsługi, instrukcja bezpieczeństwa</w:t>
            </w:r>
          </w:p>
        </w:tc>
      </w:tr>
      <w:tr w:rsidR="00006608" w:rsidRPr="00AD6E30" w14:paraId="6EAFFACD" w14:textId="77777777" w:rsidTr="00150090">
        <w:tc>
          <w:tcPr>
            <w:tcW w:w="3525" w:type="dxa"/>
            <w:tcBorders>
              <w:top w:val="nil"/>
              <w:left w:val="nil"/>
              <w:bottom w:val="nil"/>
              <w:right w:val="nil"/>
            </w:tcBorders>
            <w:tcMar>
              <w:top w:w="120" w:type="dxa"/>
              <w:left w:w="120" w:type="dxa"/>
              <w:bottom w:w="120" w:type="dxa"/>
              <w:right w:w="120" w:type="dxa"/>
            </w:tcMar>
            <w:hideMark/>
          </w:tcPr>
          <w:p w14:paraId="29F2E99B"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Pozostałe</w:t>
            </w:r>
          </w:p>
        </w:tc>
        <w:tc>
          <w:tcPr>
            <w:tcW w:w="6256" w:type="dxa"/>
            <w:tcBorders>
              <w:top w:val="nil"/>
              <w:left w:val="nil"/>
              <w:bottom w:val="nil"/>
              <w:right w:val="nil"/>
            </w:tcBorders>
            <w:tcMar>
              <w:top w:w="120" w:type="dxa"/>
              <w:left w:w="120" w:type="dxa"/>
              <w:bottom w:w="120" w:type="dxa"/>
              <w:right w:w="120" w:type="dxa"/>
            </w:tcMar>
            <w:hideMark/>
          </w:tcPr>
          <w:p w14:paraId="66F8B7CC"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Uchwyt do montażu ściennego (VESA 800x400), uchwyt do montażu kamery internetowej</w:t>
            </w:r>
          </w:p>
        </w:tc>
      </w:tr>
      <w:tr w:rsidR="00006608" w:rsidRPr="00AD6E30" w14:paraId="14557C07" w14:textId="77777777" w:rsidTr="00150090">
        <w:tc>
          <w:tcPr>
            <w:tcW w:w="3525" w:type="dxa"/>
            <w:tcBorders>
              <w:top w:val="nil"/>
              <w:left w:val="nil"/>
              <w:bottom w:val="nil"/>
              <w:right w:val="nil"/>
            </w:tcBorders>
            <w:shd w:val="clear" w:color="auto" w:fill="FFFFFF"/>
            <w:tcMar>
              <w:top w:w="120" w:type="dxa"/>
              <w:left w:w="120" w:type="dxa"/>
              <w:bottom w:w="120" w:type="dxa"/>
              <w:right w:w="120" w:type="dxa"/>
            </w:tcMar>
            <w:hideMark/>
          </w:tcPr>
          <w:p w14:paraId="703587AD"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Pilot</w:t>
            </w:r>
          </w:p>
        </w:tc>
        <w:tc>
          <w:tcPr>
            <w:tcW w:w="6256" w:type="dxa"/>
            <w:tcBorders>
              <w:top w:val="nil"/>
              <w:left w:val="nil"/>
              <w:bottom w:val="nil"/>
              <w:right w:val="nil"/>
            </w:tcBorders>
            <w:shd w:val="clear" w:color="auto" w:fill="FFFFFF"/>
            <w:tcMar>
              <w:top w:w="120" w:type="dxa"/>
              <w:left w:w="120" w:type="dxa"/>
              <w:bottom w:w="120" w:type="dxa"/>
              <w:right w:w="120" w:type="dxa"/>
            </w:tcMar>
            <w:hideMark/>
          </w:tcPr>
          <w:p w14:paraId="50A2E5C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tak (baterie w zestawie)</w:t>
            </w:r>
          </w:p>
        </w:tc>
      </w:tr>
    </w:tbl>
    <w:p w14:paraId="2E83DAA2"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3" w:anchor="_spec_08"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ZARZĄDZANIE ENERGIĄ</w:t>
        </w:r>
      </w:hyperlink>
    </w:p>
    <w:tbl>
      <w:tblPr>
        <w:tblW w:w="10632" w:type="dxa"/>
        <w:tblCellMar>
          <w:left w:w="0" w:type="dxa"/>
          <w:right w:w="0" w:type="dxa"/>
        </w:tblCellMar>
        <w:tblLook w:val="04A0" w:firstRow="1" w:lastRow="0" w:firstColumn="1" w:lastColumn="0" w:noHBand="0" w:noVBand="1"/>
      </w:tblPr>
      <w:tblGrid>
        <w:gridCol w:w="3230"/>
        <w:gridCol w:w="7402"/>
      </w:tblGrid>
      <w:tr w:rsidR="00006608" w:rsidRPr="00AD6E30" w14:paraId="1D64373D"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1367344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Zasilacz</w:t>
            </w:r>
          </w:p>
        </w:tc>
        <w:tc>
          <w:tcPr>
            <w:tcW w:w="7107" w:type="dxa"/>
            <w:tcBorders>
              <w:top w:val="nil"/>
              <w:left w:val="nil"/>
              <w:bottom w:val="nil"/>
              <w:right w:val="nil"/>
            </w:tcBorders>
            <w:shd w:val="clear" w:color="auto" w:fill="FFFFFF"/>
            <w:tcMar>
              <w:top w:w="120" w:type="dxa"/>
              <w:left w:w="120" w:type="dxa"/>
              <w:bottom w:w="120" w:type="dxa"/>
              <w:right w:w="120" w:type="dxa"/>
            </w:tcMar>
            <w:hideMark/>
          </w:tcPr>
          <w:p w14:paraId="794D167A"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ind w:right="6091"/>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wewnętrzny</w:t>
            </w:r>
          </w:p>
        </w:tc>
      </w:tr>
      <w:tr w:rsidR="00006608" w:rsidRPr="00AD6E30" w14:paraId="7623CCBE" w14:textId="77777777" w:rsidTr="00AB2EE0">
        <w:tc>
          <w:tcPr>
            <w:tcW w:w="3525" w:type="dxa"/>
            <w:tcBorders>
              <w:top w:val="nil"/>
              <w:left w:val="nil"/>
              <w:bottom w:val="nil"/>
              <w:right w:val="nil"/>
            </w:tcBorders>
            <w:tcMar>
              <w:top w:w="120" w:type="dxa"/>
              <w:left w:w="120" w:type="dxa"/>
              <w:bottom w:w="120" w:type="dxa"/>
              <w:right w:w="120" w:type="dxa"/>
            </w:tcMar>
            <w:hideMark/>
          </w:tcPr>
          <w:p w14:paraId="28A7EED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Zasilanie</w:t>
            </w:r>
          </w:p>
        </w:tc>
        <w:tc>
          <w:tcPr>
            <w:tcW w:w="7107" w:type="dxa"/>
            <w:tcBorders>
              <w:top w:val="nil"/>
              <w:left w:val="nil"/>
              <w:bottom w:val="nil"/>
              <w:right w:val="nil"/>
            </w:tcBorders>
            <w:tcMar>
              <w:top w:w="120" w:type="dxa"/>
              <w:left w:w="120" w:type="dxa"/>
              <w:bottom w:w="120" w:type="dxa"/>
              <w:right w:w="120" w:type="dxa"/>
            </w:tcMar>
            <w:hideMark/>
          </w:tcPr>
          <w:p w14:paraId="4D815842"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AC 100 - 240V, 50/60Hz</w:t>
            </w:r>
          </w:p>
        </w:tc>
      </w:tr>
      <w:tr w:rsidR="00006608" w:rsidRPr="00AD6E30" w14:paraId="2365EEBB"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56727D06"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Zużycie energii</w:t>
            </w:r>
          </w:p>
        </w:tc>
        <w:tc>
          <w:tcPr>
            <w:tcW w:w="7107" w:type="dxa"/>
            <w:tcBorders>
              <w:top w:val="nil"/>
              <w:left w:val="nil"/>
              <w:bottom w:val="nil"/>
              <w:right w:val="nil"/>
            </w:tcBorders>
            <w:shd w:val="clear" w:color="auto" w:fill="FFFFFF"/>
            <w:tcMar>
              <w:top w:w="120" w:type="dxa"/>
              <w:left w:w="120" w:type="dxa"/>
              <w:bottom w:w="120" w:type="dxa"/>
              <w:right w:w="120" w:type="dxa"/>
            </w:tcMar>
            <w:hideMark/>
          </w:tcPr>
          <w:p w14:paraId="01332D85"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 xml:space="preserve">217W typowo, 0.5W stand by, 0.3W off </w:t>
            </w:r>
            <w:proofErr w:type="spellStart"/>
            <w:r w:rsidRPr="00AD6E30">
              <w:rPr>
                <w:rFonts w:ascii="inherit" w:eastAsia="Times New Roman" w:hAnsi="inherit" w:cs="Times New Roman"/>
                <w:kern w:val="0"/>
                <w:sz w:val="20"/>
                <w:szCs w:val="20"/>
                <w:lang w:eastAsia="pl-PL"/>
                <w14:ligatures w14:val="none"/>
              </w:rPr>
              <w:t>mode</w:t>
            </w:r>
            <w:proofErr w:type="spellEnd"/>
          </w:p>
        </w:tc>
      </w:tr>
    </w:tbl>
    <w:p w14:paraId="1884443E"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4" w:anchor="_spec_09"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ZRÓWNOWAŻONY ROZWÓJ</w:t>
        </w:r>
      </w:hyperlink>
    </w:p>
    <w:tbl>
      <w:tblPr>
        <w:tblW w:w="10490" w:type="dxa"/>
        <w:tblCellMar>
          <w:left w:w="0" w:type="dxa"/>
          <w:right w:w="0" w:type="dxa"/>
        </w:tblCellMar>
        <w:tblLook w:val="04A0" w:firstRow="1" w:lastRow="0" w:firstColumn="1" w:lastColumn="0" w:noHBand="0" w:noVBand="1"/>
      </w:tblPr>
      <w:tblGrid>
        <w:gridCol w:w="3525"/>
        <w:gridCol w:w="6965"/>
      </w:tblGrid>
      <w:tr w:rsidR="00006608" w:rsidRPr="005B5070" w14:paraId="496EC73D"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253AC85E"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Certyfikaty</w:t>
            </w:r>
          </w:p>
        </w:tc>
        <w:tc>
          <w:tcPr>
            <w:tcW w:w="6965" w:type="dxa"/>
            <w:tcBorders>
              <w:top w:val="nil"/>
              <w:left w:val="nil"/>
              <w:bottom w:val="nil"/>
              <w:right w:val="nil"/>
            </w:tcBorders>
            <w:shd w:val="clear" w:color="auto" w:fill="FFFFFF"/>
            <w:tcMar>
              <w:top w:w="120" w:type="dxa"/>
              <w:left w:w="120" w:type="dxa"/>
              <w:bottom w:w="120" w:type="dxa"/>
              <w:right w:w="120" w:type="dxa"/>
            </w:tcMar>
            <w:hideMark/>
          </w:tcPr>
          <w:p w14:paraId="5B258511" w14:textId="77777777" w:rsidR="00006608" w:rsidRPr="005B507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ind w:right="-124"/>
              <w:rPr>
                <w:rFonts w:ascii="inherit" w:eastAsia="Times New Roman" w:hAnsi="inherit" w:cs="Times New Roman"/>
                <w:kern w:val="0"/>
                <w:sz w:val="20"/>
                <w:szCs w:val="20"/>
                <w:lang w:val="en-US" w:eastAsia="pl-PL"/>
                <w14:ligatures w14:val="none"/>
              </w:rPr>
            </w:pPr>
            <w:r w:rsidRPr="005B5070">
              <w:rPr>
                <w:rFonts w:ascii="inherit" w:eastAsia="Times New Roman" w:hAnsi="inherit" w:cs="Times New Roman"/>
                <w:kern w:val="0"/>
                <w:sz w:val="20"/>
                <w:szCs w:val="20"/>
                <w:lang w:val="en-US" w:eastAsia="pl-PL"/>
                <w14:ligatures w14:val="none"/>
              </w:rPr>
              <w:t xml:space="preserve">RoHS support, </w:t>
            </w:r>
            <w:proofErr w:type="spellStart"/>
            <w:r w:rsidRPr="005B5070">
              <w:rPr>
                <w:rFonts w:ascii="inherit" w:eastAsia="Times New Roman" w:hAnsi="inherit" w:cs="Times New Roman"/>
                <w:kern w:val="0"/>
                <w:sz w:val="20"/>
                <w:szCs w:val="20"/>
                <w:lang w:val="en-US" w:eastAsia="pl-PL"/>
                <w14:ligatures w14:val="none"/>
              </w:rPr>
              <w:t>ErP</w:t>
            </w:r>
            <w:proofErr w:type="spellEnd"/>
            <w:r w:rsidRPr="005B5070">
              <w:rPr>
                <w:rFonts w:ascii="inherit" w:eastAsia="Times New Roman" w:hAnsi="inherit" w:cs="Times New Roman"/>
                <w:kern w:val="0"/>
                <w:sz w:val="20"/>
                <w:szCs w:val="20"/>
                <w:lang w:val="en-US" w:eastAsia="pl-PL"/>
                <w14:ligatures w14:val="none"/>
              </w:rPr>
              <w:t>, WEEE, REACH (RoHS)</w:t>
            </w:r>
          </w:p>
        </w:tc>
      </w:tr>
      <w:tr w:rsidR="00006608" w:rsidRPr="00AD6E30" w14:paraId="1F848DA2" w14:textId="77777777" w:rsidTr="00AB2EE0">
        <w:tc>
          <w:tcPr>
            <w:tcW w:w="3525" w:type="dxa"/>
            <w:tcBorders>
              <w:top w:val="nil"/>
              <w:left w:val="nil"/>
              <w:bottom w:val="nil"/>
              <w:right w:val="nil"/>
            </w:tcBorders>
            <w:tcMar>
              <w:top w:w="120" w:type="dxa"/>
              <w:left w:w="120" w:type="dxa"/>
              <w:bottom w:w="120" w:type="dxa"/>
              <w:right w:w="120" w:type="dxa"/>
            </w:tcMar>
            <w:hideMark/>
          </w:tcPr>
          <w:p w14:paraId="39DE3A17"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REACH SVHC</w:t>
            </w:r>
          </w:p>
        </w:tc>
        <w:tc>
          <w:tcPr>
            <w:tcW w:w="6965" w:type="dxa"/>
            <w:tcBorders>
              <w:top w:val="nil"/>
              <w:left w:val="nil"/>
              <w:bottom w:val="nil"/>
              <w:right w:val="nil"/>
            </w:tcBorders>
            <w:tcMar>
              <w:top w:w="120" w:type="dxa"/>
              <w:left w:w="120" w:type="dxa"/>
              <w:bottom w:w="120" w:type="dxa"/>
              <w:right w:w="120" w:type="dxa"/>
            </w:tcMar>
            <w:hideMark/>
          </w:tcPr>
          <w:p w14:paraId="1D675069"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powyżej 0.1% ołowiu</w:t>
            </w:r>
          </w:p>
        </w:tc>
      </w:tr>
    </w:tbl>
    <w:p w14:paraId="3B3A5040" w14:textId="77777777" w:rsidR="00006608" w:rsidRPr="00AD6E30" w:rsidRDefault="00CB2713" w:rsidP="00AB2EE0">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spacing w:after="0" w:line="240" w:lineRule="auto"/>
        <w:outlineLvl w:val="3"/>
        <w:rPr>
          <w:rFonts w:ascii="inherit" w:eastAsia="Times New Roman" w:hAnsi="inherit" w:cs="Poppins"/>
          <w:caps/>
          <w:kern w:val="0"/>
          <w:sz w:val="29"/>
          <w:szCs w:val="29"/>
          <w:lang w:eastAsia="pl-PL"/>
          <w14:ligatures w14:val="none"/>
        </w:rPr>
      </w:pPr>
      <w:hyperlink r:id="rId15" w:anchor="_spec_10" w:history="1">
        <w:r w:rsidR="00006608" w:rsidRPr="00AD6E30">
          <w:rPr>
            <w:rFonts w:ascii="inherit" w:eastAsia="Times New Roman" w:hAnsi="inherit" w:cs="Poppins"/>
            <w:b/>
            <w:bCs/>
            <w:caps/>
            <w:kern w:val="0"/>
            <w:sz w:val="21"/>
            <w:szCs w:val="21"/>
            <w:u w:val="single"/>
            <w:bdr w:val="none" w:sz="0" w:space="0" w:color="auto" w:frame="1"/>
            <w:lang w:eastAsia="pl-PL"/>
            <w14:ligatures w14:val="none"/>
          </w:rPr>
          <w:t> WYMIARY / WAGA</w:t>
        </w:r>
      </w:hyperlink>
    </w:p>
    <w:tbl>
      <w:tblPr>
        <w:tblW w:w="10490" w:type="dxa"/>
        <w:tblCellMar>
          <w:left w:w="0" w:type="dxa"/>
          <w:right w:w="0" w:type="dxa"/>
        </w:tblCellMar>
        <w:tblLook w:val="04A0" w:firstRow="1" w:lastRow="0" w:firstColumn="1" w:lastColumn="0" w:noHBand="0" w:noVBand="1"/>
      </w:tblPr>
      <w:tblGrid>
        <w:gridCol w:w="3525"/>
        <w:gridCol w:w="6965"/>
      </w:tblGrid>
      <w:tr w:rsidR="00006608" w:rsidRPr="00AD6E30" w14:paraId="2DB6CA83"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47257D44"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lastRenderedPageBreak/>
              <w:t>Wymiary produktu szer. x wys. x gł.</w:t>
            </w:r>
          </w:p>
        </w:tc>
        <w:tc>
          <w:tcPr>
            <w:tcW w:w="6965" w:type="dxa"/>
            <w:tcBorders>
              <w:top w:val="nil"/>
              <w:left w:val="nil"/>
              <w:bottom w:val="nil"/>
              <w:right w:val="nil"/>
            </w:tcBorders>
            <w:shd w:val="clear" w:color="auto" w:fill="FFFFFF"/>
            <w:tcMar>
              <w:top w:w="120" w:type="dxa"/>
              <w:left w:w="120" w:type="dxa"/>
              <w:bottom w:w="120" w:type="dxa"/>
              <w:right w:w="120" w:type="dxa"/>
            </w:tcMar>
            <w:hideMark/>
          </w:tcPr>
          <w:p w14:paraId="044387A0"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1710 x 1016 x 87mm</w:t>
            </w:r>
          </w:p>
        </w:tc>
      </w:tr>
      <w:tr w:rsidR="00006608" w:rsidRPr="00AD6E30" w14:paraId="6E240711" w14:textId="77777777" w:rsidTr="00AB2EE0">
        <w:tc>
          <w:tcPr>
            <w:tcW w:w="3525" w:type="dxa"/>
            <w:tcBorders>
              <w:top w:val="nil"/>
              <w:left w:val="nil"/>
              <w:bottom w:val="nil"/>
              <w:right w:val="nil"/>
            </w:tcBorders>
            <w:shd w:val="clear" w:color="auto" w:fill="FFFFFF"/>
            <w:tcMar>
              <w:top w:w="120" w:type="dxa"/>
              <w:left w:w="120" w:type="dxa"/>
              <w:bottom w:w="120" w:type="dxa"/>
              <w:right w:w="120" w:type="dxa"/>
            </w:tcMar>
            <w:hideMark/>
          </w:tcPr>
          <w:p w14:paraId="5883BEB5"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right"/>
              <w:rPr>
                <w:rFonts w:ascii="inherit" w:eastAsia="Times New Roman" w:hAnsi="inherit" w:cs="Times New Roman"/>
                <w:b/>
                <w:bCs/>
                <w:kern w:val="0"/>
                <w:sz w:val="20"/>
                <w:szCs w:val="20"/>
                <w:lang w:eastAsia="pl-PL"/>
                <w14:ligatures w14:val="none"/>
              </w:rPr>
            </w:pPr>
            <w:r w:rsidRPr="00AD6E30">
              <w:rPr>
                <w:rFonts w:ascii="inherit" w:eastAsia="Times New Roman" w:hAnsi="inherit" w:cs="Times New Roman"/>
                <w:b/>
                <w:bCs/>
                <w:kern w:val="0"/>
                <w:sz w:val="20"/>
                <w:szCs w:val="20"/>
                <w:lang w:eastAsia="pl-PL"/>
                <w14:ligatures w14:val="none"/>
              </w:rPr>
              <w:t xml:space="preserve">Waga </w:t>
            </w:r>
            <w:r>
              <w:rPr>
                <w:rFonts w:ascii="inherit" w:eastAsia="Times New Roman" w:hAnsi="inherit" w:cs="Times New Roman"/>
                <w:b/>
                <w:bCs/>
                <w:kern w:val="0"/>
                <w:sz w:val="20"/>
                <w:szCs w:val="20"/>
                <w:lang w:eastAsia="pl-PL"/>
                <w14:ligatures w14:val="none"/>
              </w:rPr>
              <w:t>max.</w:t>
            </w:r>
          </w:p>
        </w:tc>
        <w:tc>
          <w:tcPr>
            <w:tcW w:w="6965" w:type="dxa"/>
            <w:tcBorders>
              <w:top w:val="nil"/>
              <w:left w:val="nil"/>
              <w:bottom w:val="nil"/>
              <w:right w:val="nil"/>
            </w:tcBorders>
            <w:shd w:val="clear" w:color="auto" w:fill="FFFFFF"/>
            <w:tcMar>
              <w:top w:w="120" w:type="dxa"/>
              <w:left w:w="120" w:type="dxa"/>
              <w:bottom w:w="120" w:type="dxa"/>
              <w:right w:w="120" w:type="dxa"/>
            </w:tcMar>
            <w:hideMark/>
          </w:tcPr>
          <w:p w14:paraId="51380BA8" w14:textId="77777777" w:rsidR="00006608" w:rsidRPr="00AD6E30" w:rsidRDefault="00006608" w:rsidP="00AB2EE0">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rPr>
                <w:rFonts w:ascii="inherit" w:eastAsia="Times New Roman" w:hAnsi="inherit" w:cs="Times New Roman"/>
                <w:kern w:val="0"/>
                <w:sz w:val="20"/>
                <w:szCs w:val="20"/>
                <w:lang w:eastAsia="pl-PL"/>
                <w14:ligatures w14:val="none"/>
              </w:rPr>
            </w:pPr>
            <w:r w:rsidRPr="00AD6E30">
              <w:rPr>
                <w:rFonts w:ascii="inherit" w:eastAsia="Times New Roman" w:hAnsi="inherit" w:cs="Times New Roman"/>
                <w:kern w:val="0"/>
                <w:sz w:val="20"/>
                <w:szCs w:val="20"/>
                <w:lang w:eastAsia="pl-PL"/>
                <w14:ligatures w14:val="none"/>
              </w:rPr>
              <w:t>51.8kg</w:t>
            </w:r>
          </w:p>
        </w:tc>
      </w:tr>
    </w:tbl>
    <w:p w14:paraId="3E3D84C6" w14:textId="77777777" w:rsidR="00DC4317" w:rsidRPr="00272D15" w:rsidRDefault="00DC4317" w:rsidP="00AB2EE0">
      <w:pPr>
        <w:rPr>
          <w:rFonts w:ascii="Arial" w:hAnsi="Arial" w:cs="Arial"/>
          <w:sz w:val="24"/>
          <w:szCs w:val="24"/>
        </w:rPr>
      </w:pPr>
    </w:p>
    <w:p w14:paraId="6A8565D0" w14:textId="77777777" w:rsidR="00272D15" w:rsidRPr="00DC4317" w:rsidRDefault="00272D15" w:rsidP="00AB2EE0">
      <w:pPr>
        <w:rPr>
          <w:rFonts w:ascii="Arial" w:hAnsi="Arial" w:cs="Arial"/>
          <w:b/>
          <w:bCs/>
          <w:sz w:val="28"/>
          <w:szCs w:val="28"/>
          <w:lang w:eastAsia="ar-SA"/>
        </w:rPr>
      </w:pPr>
    </w:p>
    <w:p w14:paraId="53B22A8D" w14:textId="77777777" w:rsidR="00924FAB" w:rsidRPr="00DC4317" w:rsidRDefault="00924FAB" w:rsidP="00AB2EE0">
      <w:pPr>
        <w:rPr>
          <w:rFonts w:ascii="Arial" w:hAnsi="Arial" w:cs="Arial"/>
          <w:sz w:val="24"/>
          <w:szCs w:val="24"/>
        </w:rPr>
      </w:pPr>
    </w:p>
    <w:p w14:paraId="7517557C" w14:textId="77777777" w:rsidR="00924FAB" w:rsidRPr="00051B45" w:rsidRDefault="00924FAB" w:rsidP="00AB2EE0">
      <w:pPr>
        <w:spacing w:line="20" w:lineRule="atLeast"/>
        <w:ind w:left="-284" w:firstLine="284"/>
        <w:rPr>
          <w:rFonts w:ascii="Arial" w:hAnsi="Arial" w:cs="Arial"/>
          <w:b/>
          <w:color w:val="FF0000"/>
          <w:sz w:val="24"/>
          <w:szCs w:val="24"/>
          <w:highlight w:val="yellow"/>
          <w:u w:val="single"/>
        </w:rPr>
      </w:pPr>
      <w:bookmarkStart w:id="3" w:name="_Hlk178684653"/>
      <w:r w:rsidRPr="00051B45">
        <w:rPr>
          <w:rFonts w:ascii="Arial" w:hAnsi="Arial" w:cs="Arial"/>
          <w:b/>
          <w:color w:val="FF0000"/>
          <w:sz w:val="24"/>
          <w:szCs w:val="24"/>
          <w:highlight w:val="yellow"/>
          <w:u w:val="single"/>
        </w:rPr>
        <w:t>Wykonawca składa przedmiotowy załącznik wraz z ofertą</w:t>
      </w:r>
    </w:p>
    <w:p w14:paraId="1B377654" w14:textId="77777777" w:rsidR="00924FAB" w:rsidRPr="00051B45" w:rsidRDefault="00924FAB" w:rsidP="00AB2EE0">
      <w:pPr>
        <w:spacing w:line="20" w:lineRule="atLeast"/>
        <w:ind w:left="426" w:hanging="426"/>
        <w:rPr>
          <w:rFonts w:ascii="Arial" w:hAnsi="Arial" w:cs="Arial"/>
          <w:b/>
          <w:color w:val="FF0000"/>
          <w:sz w:val="24"/>
          <w:szCs w:val="24"/>
          <w:u w:val="single"/>
        </w:rPr>
      </w:pPr>
      <w:r w:rsidRPr="00051B45">
        <w:rPr>
          <w:rFonts w:ascii="Arial" w:hAnsi="Arial" w:cs="Arial"/>
          <w:b/>
          <w:color w:val="FF0000"/>
          <w:sz w:val="24"/>
          <w:szCs w:val="24"/>
          <w:u w:val="single"/>
        </w:rPr>
        <w:t xml:space="preserve">Brak złożenia przedmiotowego Załącznika skutkuje odrzuceniem oferty z postępowania. </w:t>
      </w:r>
    </w:p>
    <w:p w14:paraId="39C326CB" w14:textId="77777777" w:rsidR="00924FAB" w:rsidRPr="00051B45" w:rsidRDefault="00924FAB" w:rsidP="00AB2EE0">
      <w:pPr>
        <w:spacing w:line="20" w:lineRule="atLeast"/>
        <w:ind w:left="426" w:hanging="426"/>
        <w:rPr>
          <w:rFonts w:ascii="Arial" w:hAnsi="Arial" w:cs="Arial"/>
          <w:b/>
          <w:color w:val="FF0000"/>
          <w:sz w:val="24"/>
          <w:szCs w:val="24"/>
          <w:u w:val="single"/>
        </w:rPr>
      </w:pPr>
      <w:r w:rsidRPr="00051B45">
        <w:rPr>
          <w:rFonts w:ascii="Arial" w:hAnsi="Arial" w:cs="Arial"/>
          <w:b/>
          <w:color w:val="FF0000"/>
          <w:sz w:val="24"/>
          <w:szCs w:val="24"/>
          <w:u w:val="single"/>
        </w:rPr>
        <w:t>*podać dla wszystkich oferowanych produktów</w:t>
      </w:r>
    </w:p>
    <w:p w14:paraId="0EB40F05" w14:textId="77777777" w:rsidR="00924FAB" w:rsidRPr="00051B45" w:rsidRDefault="00924FAB" w:rsidP="00AB2EE0">
      <w:pPr>
        <w:spacing w:line="20" w:lineRule="atLeast"/>
        <w:ind w:left="426" w:hanging="426"/>
        <w:rPr>
          <w:rFonts w:ascii="Arial" w:hAnsi="Arial" w:cs="Arial"/>
          <w:b/>
          <w:color w:val="FF0000"/>
          <w:sz w:val="24"/>
          <w:szCs w:val="24"/>
          <w:u w:val="single"/>
        </w:rPr>
      </w:pPr>
    </w:p>
    <w:p w14:paraId="2CB0DB0E" w14:textId="77777777" w:rsidR="00924FAB" w:rsidRPr="00051B45" w:rsidRDefault="00924FAB" w:rsidP="00AB2EE0">
      <w:pPr>
        <w:pStyle w:val="Akapitzlist"/>
        <w:numPr>
          <w:ilvl w:val="1"/>
          <w:numId w:val="3"/>
        </w:numPr>
        <w:autoSpaceDE w:val="0"/>
        <w:autoSpaceDN w:val="0"/>
        <w:adjustRightInd w:val="0"/>
        <w:spacing w:after="0" w:line="276" w:lineRule="auto"/>
        <w:ind w:left="426" w:hanging="426"/>
        <w:jc w:val="both"/>
        <w:rPr>
          <w:rFonts w:ascii="Arial" w:eastAsia="Times New Roman" w:hAnsi="Arial" w:cs="Arial"/>
          <w:b/>
          <w:sz w:val="24"/>
          <w:szCs w:val="24"/>
        </w:rPr>
      </w:pPr>
      <w:bookmarkStart w:id="4" w:name="_GoBack"/>
      <w:bookmarkEnd w:id="4"/>
      <w:r w:rsidRPr="00051B45">
        <w:rPr>
          <w:rFonts w:ascii="Arial" w:hAnsi="Arial" w:cs="Arial"/>
          <w:sz w:val="24"/>
          <w:szCs w:val="24"/>
          <w:u w:val="single"/>
        </w:rPr>
        <w:t>UWAGA:</w:t>
      </w:r>
      <w:r w:rsidRPr="00051B45">
        <w:rPr>
          <w:rFonts w:ascii="Arial" w:hAnsi="Arial" w:cs="Arial"/>
          <w:sz w:val="24"/>
          <w:szCs w:val="24"/>
        </w:rPr>
        <w:t xml:space="preserve"> Ilekroć w dokumentacji, wskazano markę lub pochodzenie produktu lub urządzenia, należy przyjąć, że za każdą nazwą jest umieszczone słowo „lub równoważne”, tzn. że wbudowane materiały, urządzenia itp. będą posiadały (charakteryzowały się) wszystkimi parametrami nie gorszymi niż opisane w niniejszej dokumentacji, </w:t>
      </w:r>
      <w:r w:rsidRPr="00051B45">
        <w:rPr>
          <w:rFonts w:ascii="Arial" w:hAnsi="Arial" w:cs="Arial"/>
          <w:b/>
          <w:sz w:val="24"/>
          <w:szCs w:val="24"/>
        </w:rPr>
        <w:t>dla danej pozycji.</w:t>
      </w:r>
    </w:p>
    <w:p w14:paraId="17D07052" w14:textId="77777777" w:rsidR="00924FAB" w:rsidRPr="00051B45" w:rsidRDefault="00924FAB" w:rsidP="00AB2EE0">
      <w:pPr>
        <w:pStyle w:val="Akapitzlist"/>
        <w:numPr>
          <w:ilvl w:val="1"/>
          <w:numId w:val="3"/>
        </w:numPr>
        <w:autoSpaceDE w:val="0"/>
        <w:autoSpaceDN w:val="0"/>
        <w:adjustRightInd w:val="0"/>
        <w:spacing w:after="0" w:line="276" w:lineRule="auto"/>
        <w:ind w:left="426" w:hanging="426"/>
        <w:jc w:val="both"/>
        <w:rPr>
          <w:rFonts w:ascii="Arial" w:eastAsia="Times New Roman" w:hAnsi="Arial" w:cs="Arial"/>
          <w:sz w:val="24"/>
          <w:szCs w:val="24"/>
        </w:rPr>
      </w:pPr>
      <w:r w:rsidRPr="00051B45">
        <w:rPr>
          <w:rFonts w:ascii="Arial" w:hAnsi="Arial" w:cs="Arial"/>
          <w:b/>
          <w:sz w:val="24"/>
          <w:szCs w:val="24"/>
        </w:rPr>
        <w:t xml:space="preserve">Jeżeli w opisie przedmiotu zamówienia wskazane są konkretne rozwiązania techniczne, dopuszcza się stosowanie rozwiązań równoważnych, co do ich cech i parametrów – określonych dla danej pozycji przedmiotu zamówienia, a wszystkie ewentualne  nazwy firmowe urządzeń i wyrobów użyte w opisie przedmiotu zamówienia powinny być traktowane jako definicje standardowe, a nie konkretne nazwy firmowe urządzeń, wyrobów zastosowanych w niniejszej dokumentacji. </w:t>
      </w:r>
      <w:r w:rsidRPr="00051B45">
        <w:rPr>
          <w:rFonts w:ascii="Arial" w:hAnsi="Arial" w:cs="Arial"/>
          <w:b/>
          <w:bCs/>
          <w:sz w:val="24"/>
          <w:szCs w:val="24"/>
        </w:rPr>
        <w:t>Obowiązek udowodnienia  równoważności leży po stronie Wykonawcy</w:t>
      </w:r>
      <w:r w:rsidRPr="00051B45">
        <w:rPr>
          <w:rFonts w:ascii="Arial" w:hAnsi="Arial" w:cs="Arial"/>
          <w:bCs/>
          <w:sz w:val="24"/>
          <w:szCs w:val="24"/>
        </w:rPr>
        <w:t>.</w:t>
      </w:r>
    </w:p>
    <w:bookmarkEnd w:id="3"/>
    <w:p w14:paraId="797EAED9" w14:textId="77777777" w:rsidR="00CB6878" w:rsidRDefault="00CB6878" w:rsidP="00AB2EE0"/>
    <w:sectPr w:rsidR="00CB6878" w:rsidSect="00AB2EE0">
      <w:headerReference w:type="default" r:id="rId16"/>
      <w:footerReference w:type="default" r:id="rId17"/>
      <w:pgSz w:w="11906" w:h="16838"/>
      <w:pgMar w:top="1418" w:right="707"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35FBD" w14:textId="77777777" w:rsidR="002D6EAC" w:rsidRDefault="002D6EAC" w:rsidP="00924FAB">
      <w:pPr>
        <w:spacing w:after="0" w:line="240" w:lineRule="auto"/>
      </w:pPr>
      <w:r>
        <w:separator/>
      </w:r>
    </w:p>
  </w:endnote>
  <w:endnote w:type="continuationSeparator" w:id="0">
    <w:p w14:paraId="631C51D2" w14:textId="77777777" w:rsidR="002D6EAC" w:rsidRDefault="002D6EAC" w:rsidP="00924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Poppins">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4BCB" w14:textId="292E5027" w:rsidR="00924FAB" w:rsidRPr="00924FAB" w:rsidRDefault="00272D15" w:rsidP="00924FAB">
    <w:pPr>
      <w:pStyle w:val="Stopka"/>
    </w:pPr>
    <w:r>
      <w:rPr>
        <w:noProof/>
        <w:lang w:eastAsia="pl-PL"/>
      </w:rPr>
      <w:drawing>
        <wp:inline distT="0" distB="0" distL="0" distR="0" wp14:anchorId="70C59E1E" wp14:editId="684FCD59">
          <wp:extent cx="5760000" cy="578600"/>
          <wp:effectExtent l="0" t="0" r="0" b="0"/>
          <wp:docPr id="22" name="Obraz 22"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B301C" w14:textId="77777777" w:rsidR="002D6EAC" w:rsidRDefault="002D6EAC" w:rsidP="00924FAB">
      <w:pPr>
        <w:spacing w:after="0" w:line="240" w:lineRule="auto"/>
      </w:pPr>
      <w:r>
        <w:separator/>
      </w:r>
    </w:p>
  </w:footnote>
  <w:footnote w:type="continuationSeparator" w:id="0">
    <w:p w14:paraId="6B2034B7" w14:textId="77777777" w:rsidR="002D6EAC" w:rsidRDefault="002D6EAC" w:rsidP="00924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1BD9" w14:textId="77777777" w:rsidR="00AB2EE0" w:rsidRPr="0070409B" w:rsidRDefault="00AB2EE0" w:rsidP="00AB2EE0">
    <w:pPr>
      <w:pStyle w:val="Nagwek"/>
      <w:jc w:val="center"/>
      <w:rPr>
        <w:rFonts w:ascii="Arial" w:hAnsi="Arial" w:cs="Arial"/>
        <w:b/>
        <w:bCs/>
        <w:sz w:val="16"/>
        <w:szCs w:val="16"/>
      </w:rPr>
    </w:pPr>
    <w:bookmarkStart w:id="5" w:name="_Hlk212062803"/>
    <w:r w:rsidRPr="0070409B">
      <w:rPr>
        <w:noProof/>
        <w:sz w:val="16"/>
        <w:szCs w:val="16"/>
        <w:lang w:eastAsia="pl-PL"/>
      </w:rPr>
      <w:drawing>
        <wp:inline distT="0" distB="0" distL="0" distR="0" wp14:anchorId="043CD4FF" wp14:editId="2CC3F3A9">
          <wp:extent cx="5760000" cy="578600"/>
          <wp:effectExtent l="0" t="0" r="0" b="0"/>
          <wp:docPr id="21" name="Obraz 21"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07DF48F3" w14:textId="77777777" w:rsidR="00AB2EE0" w:rsidRPr="0070409B" w:rsidRDefault="00AB2EE0" w:rsidP="00AB2EE0">
    <w:pPr>
      <w:pBdr>
        <w:bottom w:val="single" w:sz="12" w:space="1" w:color="auto"/>
      </w:pBdr>
      <w:tabs>
        <w:tab w:val="center" w:pos="4536"/>
        <w:tab w:val="right" w:pos="9072"/>
      </w:tabs>
      <w:spacing w:after="0" w:line="240" w:lineRule="auto"/>
      <w:jc w:val="center"/>
      <w:rPr>
        <w:rFonts w:eastAsia="Arial" w:cstheme="minorHAnsi"/>
        <w:b/>
        <w:bCs/>
        <w:sz w:val="16"/>
        <w:szCs w:val="16"/>
      </w:rPr>
    </w:pPr>
    <w:bookmarkStart w:id="6" w:name="_Hlk206252796"/>
    <w:bookmarkStart w:id="7" w:name="_Hlk206254261"/>
    <w:bookmarkStart w:id="8" w:name="_Hlk206254262"/>
    <w:bookmarkEnd w:id="5"/>
    <w:r w:rsidRPr="0070409B">
      <w:rPr>
        <w:rFonts w:eastAsia="Arial" w:cstheme="minorHAnsi"/>
        <w:b/>
        <w:bCs/>
        <w:sz w:val="16"/>
        <w:szCs w:val="16"/>
      </w:rPr>
      <w:t>Projekt nr FELD.08.08-IZ.00-0013/24 pn.: „Studio Mody” współfinansowany ze środków  Europejskiego Funduszu Społecznego Plus w ramach Programu Regionalnego Fundusze Europejskie dla Łódzkiego 2021-2027</w:t>
    </w:r>
  </w:p>
  <w:bookmarkEnd w:id="6"/>
  <w:bookmarkEnd w:id="7"/>
  <w:bookmarkEnd w:id="8"/>
  <w:p w14:paraId="76F9610E" w14:textId="746756A2" w:rsidR="00924FAB" w:rsidRDefault="00924F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5E8"/>
    <w:multiLevelType w:val="hybridMultilevel"/>
    <w:tmpl w:val="7116E5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5AE2E35"/>
    <w:multiLevelType w:val="multilevel"/>
    <w:tmpl w:val="6C067AC2"/>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2."/>
      <w:lvlJc w:val="left"/>
      <w:pPr>
        <w:ind w:left="1291"/>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5AD722E6"/>
    <w:multiLevelType w:val="hybridMultilevel"/>
    <w:tmpl w:val="19ECCD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FAB"/>
    <w:rsid w:val="00006608"/>
    <w:rsid w:val="00272D15"/>
    <w:rsid w:val="002D6EAC"/>
    <w:rsid w:val="003629EF"/>
    <w:rsid w:val="00433E1D"/>
    <w:rsid w:val="00560A37"/>
    <w:rsid w:val="00572B33"/>
    <w:rsid w:val="00817D37"/>
    <w:rsid w:val="00903959"/>
    <w:rsid w:val="00924FAB"/>
    <w:rsid w:val="009E225E"/>
    <w:rsid w:val="00A71B0F"/>
    <w:rsid w:val="00AB2EE0"/>
    <w:rsid w:val="00C57691"/>
    <w:rsid w:val="00CB2713"/>
    <w:rsid w:val="00CB6878"/>
    <w:rsid w:val="00CF2E58"/>
    <w:rsid w:val="00D92EE9"/>
    <w:rsid w:val="00DC4317"/>
    <w:rsid w:val="00F76C65"/>
    <w:rsid w:val="00F85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0C6D"/>
  <w15:chartTrackingRefBased/>
  <w15:docId w15:val="{EF095E50-4F62-4C2C-AAE0-D8B4FA58C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24FAB"/>
  </w:style>
  <w:style w:type="paragraph" w:styleId="Nagwek2">
    <w:name w:val="heading 2"/>
    <w:basedOn w:val="Normalny"/>
    <w:next w:val="Normalny"/>
    <w:link w:val="Nagwek2Znak"/>
    <w:qFormat/>
    <w:rsid w:val="00924FAB"/>
    <w:pPr>
      <w:keepNext/>
      <w:suppressAutoHyphens/>
      <w:spacing w:before="240" w:after="60" w:line="240" w:lineRule="auto"/>
      <w:outlineLvl w:val="1"/>
    </w:pPr>
    <w:rPr>
      <w:rFonts w:ascii="Calibri Light" w:eastAsia="Times New Roman" w:hAnsi="Calibri Light" w:cs="Times New Roman"/>
      <w:b/>
      <w:bCs/>
      <w:i/>
      <w:iCs/>
      <w:kern w:val="0"/>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924FAB"/>
    <w:rPr>
      <w:rFonts w:ascii="Calibri Light" w:eastAsia="Times New Roman" w:hAnsi="Calibri Light" w:cs="Times New Roman"/>
      <w:b/>
      <w:bCs/>
      <w:i/>
      <w:iCs/>
      <w:kern w:val="0"/>
      <w:sz w:val="28"/>
      <w:szCs w:val="28"/>
      <w:lang w:eastAsia="ar-SA"/>
    </w:rPr>
  </w:style>
  <w:style w:type="table" w:styleId="Tabela-Siatka">
    <w:name w:val="Table Grid"/>
    <w:basedOn w:val="Standardowy"/>
    <w:uiPriority w:val="39"/>
    <w:rsid w:val="00924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924FAB"/>
    <w:pPr>
      <w:ind w:left="720"/>
      <w:contextualSpacing/>
    </w:p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924FAB"/>
  </w:style>
  <w:style w:type="paragraph" w:styleId="Nagwek">
    <w:name w:val="header"/>
    <w:aliases w:val="Punktowanie Znak"/>
    <w:basedOn w:val="Normalny"/>
    <w:link w:val="NagwekZnak"/>
    <w:uiPriority w:val="99"/>
    <w:unhideWhenUsed/>
    <w:rsid w:val="00924FAB"/>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uiPriority w:val="99"/>
    <w:rsid w:val="00924FAB"/>
  </w:style>
  <w:style w:type="paragraph" w:styleId="Stopka">
    <w:name w:val="footer"/>
    <w:basedOn w:val="Normalny"/>
    <w:link w:val="StopkaZnak"/>
    <w:uiPriority w:val="99"/>
    <w:unhideWhenUsed/>
    <w:rsid w:val="00924F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4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iyama.com/pl_pl/produkty/prolite-te7513a-b1ag/" TargetMode="External"/><Relationship Id="rId13" Type="http://schemas.openxmlformats.org/officeDocument/2006/relationships/hyperlink" Target="https://iiyama.com/pl_pl/produkty/prolite-te7513a-b1a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iyama.com/pl_pl/produkty/prolite-te7513a-b1ag/" TargetMode="External"/><Relationship Id="rId12" Type="http://schemas.openxmlformats.org/officeDocument/2006/relationships/hyperlink" Target="https://iiyama.com/pl_pl/produkty/prolite-te7513a-b1a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iyama.com/pl_pl/produkty/prolite-te7513a-b1ag/" TargetMode="External"/><Relationship Id="rId5" Type="http://schemas.openxmlformats.org/officeDocument/2006/relationships/footnotes" Target="footnotes.xml"/><Relationship Id="rId15" Type="http://schemas.openxmlformats.org/officeDocument/2006/relationships/hyperlink" Target="https://iiyama.com/pl_pl/produkty/prolite-te7513a-b1ag/" TargetMode="External"/><Relationship Id="rId10" Type="http://schemas.openxmlformats.org/officeDocument/2006/relationships/hyperlink" Target="https://iiyama.com/pl_pl/produkty/prolite-te7513a-b1a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iiyama.com/pl_pl/produkty/prolite-te7513a-b1ag/" TargetMode="External"/><Relationship Id="rId14" Type="http://schemas.openxmlformats.org/officeDocument/2006/relationships/hyperlink" Target="https://iiyama.com/pl_pl/produkty/prolite-te7513a-b1a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733</Words>
  <Characters>4400</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Stańczyk</dc:creator>
  <cp:keywords/>
  <dc:description/>
  <cp:lastModifiedBy>Kinga Miśkiewicz</cp:lastModifiedBy>
  <cp:revision>5</cp:revision>
  <dcterms:created xsi:type="dcterms:W3CDTF">2026-07-30T07:57:00Z</dcterms:created>
  <dcterms:modified xsi:type="dcterms:W3CDTF">2026-08-05T14:37:00Z</dcterms:modified>
</cp:coreProperties>
</file>